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364"/>
        <w:gridCol w:w="7448"/>
      </w:tblGrid>
      <w:tr w:rsidR="005271AC">
        <w:tc>
          <w:tcPr>
            <w:tcW w:w="2518" w:type="dxa"/>
            <w:shd w:val="clear" w:color="auto" w:fill="auto"/>
          </w:tcPr>
          <w:p w:rsidR="005271AC" w:rsidRDefault="00572E74">
            <w:pPr>
              <w:spacing w:before="0"/>
              <w:jc w:val="center"/>
              <w:rPr>
                <w:rFonts w:ascii="Times New Roman" w:hAnsi="Times New Roman"/>
                <w:b/>
                <w:noProof/>
                <w:snapToGrid/>
                <w:sz w:val="16"/>
                <w:lang w:val="en-GB" w:eastAsia="en-GB"/>
              </w:rPr>
            </w:pPr>
            <w:r w:rsidRPr="00572E74">
              <w:rPr>
                <w:noProof/>
                <w:snapToGrid/>
                <w:sz w:val="24"/>
                <w:lang w:val="en-IE"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53.25pt;visibility:visible;mso-wrap-style:square">
                  <v:imagedata r:id="rId8" o:title=""/>
                </v:shape>
              </w:pict>
            </w:r>
          </w:p>
        </w:tc>
        <w:tc>
          <w:tcPr>
            <w:tcW w:w="6485" w:type="dxa"/>
            <w:shd w:val="clear" w:color="auto" w:fill="auto"/>
          </w:tcPr>
          <w:p w:rsidR="005271AC" w:rsidRDefault="005271AC">
            <w:pPr>
              <w:widowControl w:val="0"/>
              <w:spacing w:before="90" w:after="0"/>
              <w:ind w:right="85"/>
              <w:jc w:val="both"/>
              <w:rPr>
                <w:rFonts w:ascii="Times New Roman" w:hAnsi="Times New Roman"/>
                <w:snapToGrid/>
                <w:sz w:val="24"/>
                <w:lang w:val="en-GB" w:eastAsia="en-GB"/>
              </w:rPr>
            </w:pPr>
            <w:r>
              <w:rPr>
                <w:rFonts w:ascii="Times New Roman" w:hAnsi="Times New Roman"/>
                <w:noProof/>
                <w:snapToGrid/>
                <w:sz w:val="24"/>
                <w:lang w:val="en-GB" w:eastAsia="en-GB"/>
              </w:rPr>
              <w:t>EUROPEAN COMMISSION</w:t>
            </w:r>
          </w:p>
          <w:p w:rsidR="005271AC" w:rsidRDefault="00572E74">
            <w:pPr>
              <w:spacing w:before="0"/>
              <w:rPr>
                <w:rFonts w:ascii="Times New Roman" w:hAnsi="Times New Roman"/>
                <w:b/>
                <w:noProof/>
                <w:snapToGrid/>
                <w:sz w:val="16"/>
                <w:lang w:val="en-GB" w:eastAsia="en-GB"/>
              </w:rPr>
            </w:pPr>
            <w:r>
              <w:pict>
                <v:shape id="_x0000_i1026" type="#_x0000_t75" style="width:361.5pt;height:62.25pt">
                  <v:imagedata r:id="rId9" o:title="final"/>
                </v:shape>
              </w:pict>
            </w:r>
          </w:p>
        </w:tc>
      </w:tr>
    </w:tbl>
    <w:p w:rsidR="005271AC" w:rsidRDefault="005271AC" w:rsidP="00844AAF">
      <w:pPr>
        <w:spacing w:before="600" w:after="600"/>
        <w:jc w:val="center"/>
        <w:rPr>
          <w:rFonts w:ascii="Times New Roman" w:hAnsi="Times New Roman"/>
          <w:b/>
          <w:bCs/>
          <w:i/>
          <w:iCs/>
          <w:snapToGrid/>
          <w:sz w:val="24"/>
          <w:szCs w:val="24"/>
          <w:lang w:val="en-GB" w:eastAsia="en-GB"/>
        </w:rPr>
      </w:pPr>
      <w:r w:rsidRPr="00233848">
        <w:rPr>
          <w:rFonts w:ascii="Times New Roman" w:hAnsi="Times New Roman"/>
          <w:b/>
          <w:bCs/>
          <w:smallCaps/>
          <w:snapToGrid/>
          <w:sz w:val="24"/>
          <w:szCs w:val="24"/>
          <w:lang w:val="en-GB" w:eastAsia="en-GB"/>
        </w:rPr>
        <w:t>SUPPLYCONTRACT</w:t>
      </w:r>
    </w:p>
    <w:p w:rsidR="00233848" w:rsidRPr="00233848" w:rsidRDefault="00233848" w:rsidP="00844AAF">
      <w:pPr>
        <w:spacing w:before="0" w:after="360"/>
        <w:jc w:val="center"/>
        <w:rPr>
          <w:rFonts w:ascii="Times New Roman" w:hAnsi="Times New Roman"/>
          <w:b/>
          <w:bCs/>
          <w:i/>
          <w:iCs/>
          <w:snapToGrid/>
          <w:sz w:val="24"/>
          <w:szCs w:val="24"/>
          <w:lang w:val="en-GB" w:eastAsia="en-GB"/>
        </w:rPr>
      </w:pPr>
      <w:r w:rsidRPr="00233848">
        <w:rPr>
          <w:rFonts w:ascii="Times New Roman" w:hAnsi="Times New Roman"/>
          <w:b/>
          <w:bCs/>
          <w:i/>
          <w:iCs/>
          <w:snapToGrid/>
          <w:sz w:val="24"/>
          <w:szCs w:val="24"/>
          <w:lang w:val="en-GB" w:eastAsia="en-GB"/>
        </w:rPr>
        <w:t xml:space="preserve">Financed by Commission financing decision n° [insert number(s) of the </w:t>
      </w:r>
      <w:r w:rsidR="005271AC">
        <w:rPr>
          <w:rFonts w:ascii="Times New Roman" w:hAnsi="Times New Roman"/>
          <w:b/>
          <w:bCs/>
          <w:i/>
          <w:iCs/>
          <w:snapToGrid/>
          <w:sz w:val="24"/>
          <w:szCs w:val="24"/>
          <w:lang w:val="en-GB" w:eastAsia="en-GB"/>
        </w:rPr>
        <w:br/>
      </w:r>
      <w:r w:rsidRPr="00233848">
        <w:rPr>
          <w:rFonts w:ascii="Times New Roman" w:hAnsi="Times New Roman"/>
          <w:b/>
          <w:bCs/>
          <w:i/>
          <w:iCs/>
          <w:snapToGrid/>
          <w:sz w:val="24"/>
          <w:szCs w:val="24"/>
          <w:lang w:val="en-GB" w:eastAsia="en-GB"/>
        </w:rPr>
        <w:t>Commission Financing Decision(s) e.g. COM 2018/476]</w:t>
      </w:r>
    </w:p>
    <w:p w:rsidR="00233848" w:rsidRPr="00463ED7" w:rsidRDefault="00233848" w:rsidP="00844AAF">
      <w:pPr>
        <w:spacing w:before="0" w:after="240"/>
        <w:jc w:val="center"/>
        <w:rPr>
          <w:rFonts w:ascii="Times New Roman" w:hAnsi="Times New Roman"/>
          <w:b/>
          <w:smallCaps/>
          <w:snapToGrid/>
          <w:sz w:val="24"/>
          <w:szCs w:val="24"/>
          <w:lang w:val="en-US" w:eastAsia="en-GB"/>
        </w:rPr>
      </w:pPr>
      <w:r w:rsidRPr="006305A0">
        <w:rPr>
          <w:rFonts w:ascii="Times New Roman" w:hAnsi="Times New Roman"/>
          <w:b/>
          <w:smallCaps/>
          <w:snapToGrid/>
          <w:sz w:val="24"/>
          <w:szCs w:val="24"/>
          <w:lang w:val="en-GB" w:eastAsia="en-GB"/>
        </w:rPr>
        <w:t>N</w:t>
      </w:r>
      <w:r w:rsidRPr="006305A0">
        <w:rPr>
          <w:rFonts w:ascii="Times New Roman" w:hAnsi="Times New Roman"/>
          <w:b/>
          <w:smallCaps/>
          <w:snapToGrid/>
          <w:sz w:val="24"/>
          <w:szCs w:val="24"/>
          <w:vertAlign w:val="superscript"/>
          <w:lang w:val="en-GB" w:eastAsia="en-GB"/>
        </w:rPr>
        <w:t>o</w:t>
      </w:r>
      <w:r w:rsidR="006A159F" w:rsidRPr="006305A0">
        <w:rPr>
          <w:rFonts w:cs="Arial"/>
          <w:u w:val="single"/>
        </w:rPr>
        <w:t>05-</w:t>
      </w:r>
      <w:r w:rsidR="006305A0">
        <w:rPr>
          <w:rFonts w:cs="Arial"/>
          <w:u w:val="single"/>
        </w:rPr>
        <w:t>1050/2</w:t>
      </w:r>
    </w:p>
    <w:p w:rsidR="00233848" w:rsidRPr="00233848" w:rsidRDefault="00233848" w:rsidP="00844AAF">
      <w:pPr>
        <w:spacing w:before="0" w:after="480"/>
        <w:jc w:val="center"/>
        <w:rPr>
          <w:rFonts w:ascii="Times New Roman" w:hAnsi="Times New Roman"/>
          <w:b/>
          <w:bCs/>
          <w:snapToGrid/>
          <w:sz w:val="24"/>
          <w:szCs w:val="24"/>
          <w:lang w:val="en-GB" w:eastAsia="en-GB"/>
        </w:rPr>
      </w:pPr>
      <w:r w:rsidRPr="00233848">
        <w:rPr>
          <w:rFonts w:ascii="Times New Roman" w:hAnsi="Times New Roman"/>
          <w:b/>
          <w:bCs/>
          <w:smallCaps/>
          <w:snapToGrid/>
          <w:sz w:val="24"/>
          <w:szCs w:val="24"/>
          <w:lang w:val="en-GB" w:eastAsia="en-GB"/>
        </w:rPr>
        <w:t xml:space="preserve">financed from </w:t>
      </w:r>
      <w:r w:rsidRPr="002A7690">
        <w:rPr>
          <w:rFonts w:ascii="Times New Roman" w:hAnsi="Times New Roman"/>
          <w:b/>
          <w:bCs/>
          <w:smallCaps/>
          <w:snapToGrid/>
          <w:sz w:val="24"/>
          <w:szCs w:val="24"/>
          <w:lang w:val="en-GB" w:eastAsia="en-GB"/>
        </w:rPr>
        <w:t>the general budget of the Union</w:t>
      </w:r>
    </w:p>
    <w:p w:rsidR="00233848" w:rsidRPr="00233848" w:rsidRDefault="00233848" w:rsidP="00035730">
      <w:pPr>
        <w:spacing w:before="0" w:after="240" w:line="259" w:lineRule="auto"/>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MAIN CONDITIONS</w:t>
      </w:r>
    </w:p>
    <w:p w:rsidR="006C08DF" w:rsidRPr="006C08DF" w:rsidRDefault="006C08DF" w:rsidP="006C08DF">
      <w:pPr>
        <w:spacing w:before="0" w:after="0"/>
        <w:rPr>
          <w:rFonts w:ascii="Times New Roman" w:hAnsi="Times New Roman"/>
          <w:sz w:val="24"/>
          <w:szCs w:val="24"/>
        </w:rPr>
      </w:pPr>
      <w:r w:rsidRPr="006C08DF">
        <w:rPr>
          <w:rFonts w:ascii="Times New Roman" w:hAnsi="Times New Roman"/>
          <w:sz w:val="24"/>
          <w:szCs w:val="24"/>
        </w:rPr>
        <w:t>Municipality of Negotino</w:t>
      </w:r>
    </w:p>
    <w:p w:rsidR="00233848" w:rsidRPr="00233848" w:rsidRDefault="006C08DF" w:rsidP="006C08DF">
      <w:pPr>
        <w:spacing w:before="0"/>
        <w:jc w:val="both"/>
        <w:rPr>
          <w:rFonts w:ascii="Times New Roman" w:hAnsi="Times New Roman"/>
          <w:snapToGrid/>
          <w:sz w:val="24"/>
          <w:szCs w:val="24"/>
          <w:lang w:val="en-GB" w:eastAsia="en-GB"/>
        </w:rPr>
      </w:pPr>
      <w:r w:rsidRPr="006C08DF">
        <w:rPr>
          <w:rFonts w:ascii="Times New Roman" w:hAnsi="Times New Roman"/>
          <w:sz w:val="24"/>
          <w:szCs w:val="24"/>
        </w:rPr>
        <w:t>str. Aco Adzi Ilov  no.2, Negotino</w:t>
      </w:r>
      <w:r w:rsidR="00233848" w:rsidRPr="00233848">
        <w:rPr>
          <w:rFonts w:ascii="Times New Roman" w:hAnsi="Times New Roman"/>
          <w:snapToGrid/>
          <w:sz w:val="24"/>
          <w:szCs w:val="24"/>
          <w:lang w:val="en-GB" w:eastAsia="en-GB"/>
        </w:rPr>
        <w:t>,   (‘the contracting authority’),]</w:t>
      </w:r>
    </w:p>
    <w:p w:rsidR="00233848" w:rsidRPr="00233848" w:rsidRDefault="00233848" w:rsidP="00533216">
      <w:pPr>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represented for the purposes of the signature of this contract by the authorised representative indicated in the respective field under “SIGNATURES” below </w:t>
      </w:r>
    </w:p>
    <w:p w:rsidR="00233848" w:rsidRPr="00233848" w:rsidRDefault="00820306" w:rsidP="00844AAF">
      <w:pPr>
        <w:spacing w:before="0" w:after="240"/>
        <w:jc w:val="both"/>
        <w:rPr>
          <w:rFonts w:ascii="Times New Roman" w:hAnsi="Times New Roman"/>
          <w:strike/>
          <w:snapToGrid/>
          <w:sz w:val="24"/>
          <w:szCs w:val="24"/>
          <w:lang w:val="en-GB" w:eastAsia="en-GB"/>
        </w:rPr>
      </w:pPr>
      <w:r>
        <w:rPr>
          <w:rFonts w:ascii="Times New Roman" w:hAnsi="Times New Roman"/>
          <w:snapToGrid/>
          <w:color w:val="000000"/>
          <w:sz w:val="24"/>
          <w:szCs w:val="24"/>
          <w:shd w:val="clear" w:color="auto" w:fill="FFFFFF"/>
          <w:lang w:val="en-GB" w:eastAsia="en-GB"/>
        </w:rPr>
        <w:t xml:space="preserve">of the one part, </w:t>
      </w:r>
      <w:r w:rsidR="00233848" w:rsidRPr="00233848">
        <w:rPr>
          <w:rFonts w:ascii="Times New Roman" w:hAnsi="Times New Roman"/>
          <w:snapToGrid/>
          <w:color w:val="000000"/>
          <w:sz w:val="24"/>
          <w:szCs w:val="24"/>
          <w:shd w:val="clear" w:color="auto" w:fill="FFFFFF"/>
          <w:lang w:val="en-GB" w:eastAsia="en-GB"/>
        </w:rPr>
        <w:t>and</w:t>
      </w:r>
    </w:p>
    <w:p w:rsidR="00233848" w:rsidRPr="00233848" w:rsidRDefault="00233848" w:rsidP="00844AAF">
      <w:pPr>
        <w:spacing w:before="0" w:after="240"/>
        <w:ind w:left="1134" w:hanging="1134"/>
        <w:jc w:val="both"/>
        <w:rPr>
          <w:rFonts w:ascii="Times New Roman" w:hAnsi="Times New Roman"/>
          <w:snapToGrid/>
          <w:sz w:val="24"/>
          <w:szCs w:val="24"/>
          <w:lang w:val="en-GB" w:eastAsia="en-GB"/>
        </w:rPr>
      </w:pPr>
      <w:r w:rsidRPr="00233848">
        <w:rPr>
          <w:rFonts w:ascii="Times New Roman" w:hAnsi="Times New Roman"/>
          <w:i/>
          <w:iCs/>
          <w:snapToGrid/>
          <w:color w:val="0070C0"/>
          <w:sz w:val="24"/>
          <w:szCs w:val="24"/>
          <w:u w:val="single"/>
          <w:lang w:val="en-GB" w:eastAsia="en-GB"/>
        </w:rPr>
        <w:t>[Option 1: The tender was submitted by a single tenderer or by a group of economic operators with</w:t>
      </w:r>
      <w:r w:rsidRPr="00844AAF">
        <w:rPr>
          <w:rFonts w:ascii="Times New Roman" w:hAnsi="Times New Roman"/>
          <w:i/>
          <w:iCs/>
          <w:snapToGrid/>
          <w:color w:val="0070C0"/>
          <w:sz w:val="24"/>
          <w:szCs w:val="24"/>
          <w:u w:val="single"/>
          <w:lang w:val="en-GB" w:eastAsia="en-GB"/>
        </w:rPr>
        <w:t>a separate legal personality:</w:t>
      </w:r>
    </w:p>
    <w:p w:rsidR="00233848" w:rsidRPr="00233848" w:rsidRDefault="00233848" w:rsidP="00844AAF">
      <w:pPr>
        <w:tabs>
          <w:tab w:val="left" w:pos="720"/>
          <w:tab w:val="left" w:pos="1440"/>
          <w:tab w:val="left" w:pos="2160"/>
          <w:tab w:val="left" w:pos="2880"/>
          <w:tab w:val="left" w:pos="6570"/>
        </w:tabs>
        <w:spacing w:before="0" w:after="0"/>
        <w:ind w:left="284" w:hanging="284"/>
        <w:textAlignment w:val="baseline"/>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name</w:t>
      </w:r>
      <w:r w:rsidRPr="00233848">
        <w:rPr>
          <w:rFonts w:ascii="Times New Roman" w:hAnsi="Times New Roman"/>
          <w:snapToGrid/>
          <w:sz w:val="24"/>
          <w:szCs w:val="24"/>
          <w:lang w:val="en-GB" w:eastAsia="en-GB"/>
        </w:rPr>
        <w:t>]</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official legal form</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statutory registration number or ID or passport number</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address</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shd w:val="clear" w:color="auto" w:fill="C0C0C0"/>
          <w:lang w:val="en-GB" w:eastAsia="en-GB"/>
        </w:rPr>
        <w:t xml:space="preserve">VAT: </w:t>
      </w:r>
      <w:r w:rsidRPr="00233848">
        <w:rPr>
          <w:rFonts w:ascii="Times New Roman" w:hAnsi="Times New Roman"/>
          <w:snapToGrid/>
          <w:sz w:val="24"/>
          <w:szCs w:val="24"/>
          <w:shd w:val="clear" w:color="auto" w:fill="C0C0C0"/>
          <w:lang w:val="en-GB" w:eastAsia="en-GB"/>
        </w:rPr>
        <w:t>[</w:t>
      </w:r>
      <w:r w:rsidRPr="00233848">
        <w:rPr>
          <w:rFonts w:ascii="Times New Roman" w:hAnsi="Times New Roman"/>
          <w:i/>
          <w:iCs/>
          <w:snapToGrid/>
          <w:color w:val="0070C0"/>
          <w:sz w:val="24"/>
          <w:szCs w:val="24"/>
          <w:shd w:val="clear" w:color="auto" w:fill="C0C0C0"/>
          <w:lang w:val="en-GB" w:eastAsia="en-GB"/>
        </w:rPr>
        <w:t>OPTION for contractors with VAT</w:t>
      </w:r>
      <w:r w:rsidRPr="00233848">
        <w:rPr>
          <w:rFonts w:ascii="Times New Roman" w:hAnsi="Times New Roman"/>
          <w:i/>
          <w:iCs/>
          <w:snapToGrid/>
          <w:sz w:val="24"/>
          <w:szCs w:val="24"/>
          <w:shd w:val="clear" w:color="auto" w:fill="C0C0C0"/>
          <w:lang w:val="en-GB" w:eastAsia="en-GB"/>
        </w:rPr>
        <w:t>: VAT registration number</w:t>
      </w:r>
      <w:r w:rsidRPr="00233848">
        <w:rPr>
          <w:rFonts w:ascii="Times New Roman" w:hAnsi="Times New Roman"/>
          <w:snapToGrid/>
          <w:sz w:val="24"/>
          <w:szCs w:val="24"/>
          <w:shd w:val="clear" w:color="auto" w:fill="C0C0C0"/>
          <w:lang w:val="en-GB" w:eastAsia="en-GB"/>
        </w:rPr>
        <w:t>]</w:t>
      </w:r>
      <w:r w:rsidRPr="00233848">
        <w:rPr>
          <w:rFonts w:ascii="Times New Roman" w:hAnsi="Times New Roman"/>
          <w:snapToGrid/>
          <w:sz w:val="24"/>
          <w:szCs w:val="24"/>
          <w:lang w:val="en-GB" w:eastAsia="en-GB"/>
        </w:rPr>
        <w:t> </w:t>
      </w:r>
    </w:p>
    <w:p w:rsidR="00233848" w:rsidRP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(‘the contractor’)</w:t>
      </w:r>
    </w:p>
    <w:p w:rsidR="00233848" w:rsidRPr="00233848" w:rsidRDefault="00233848" w:rsidP="00844AAF">
      <w:pPr>
        <w:spacing w:before="0" w:after="240"/>
        <w:ind w:left="1134" w:hanging="1134"/>
        <w:jc w:val="both"/>
        <w:rPr>
          <w:rFonts w:ascii="Times New Roman" w:hAnsi="Times New Roman"/>
          <w:i/>
          <w:iCs/>
          <w:snapToGrid/>
          <w:color w:val="0070C0"/>
          <w:sz w:val="24"/>
          <w:szCs w:val="24"/>
          <w:u w:val="single"/>
          <w:lang w:val="en-GB" w:eastAsia="en-GB"/>
        </w:rPr>
      </w:pPr>
      <w:r w:rsidRPr="00233848">
        <w:rPr>
          <w:rFonts w:ascii="Times New Roman" w:hAnsi="Times New Roman"/>
          <w:i/>
          <w:iCs/>
          <w:snapToGrid/>
          <w:color w:val="0070C0"/>
          <w:sz w:val="24"/>
          <w:szCs w:val="24"/>
          <w:u w:val="single"/>
          <w:lang w:val="en-GB" w:eastAsia="en-GB"/>
        </w:rPr>
        <w:t>[Option 2: The tender was submitted by a group of economic operators without a separate legal personality</w:t>
      </w:r>
      <w:bookmarkStart w:id="0" w:name="_Hlk168941405"/>
      <w:r w:rsidR="00545CDA">
        <w:rPr>
          <w:rFonts w:ascii="Times New Roman" w:hAnsi="Times New Roman"/>
          <w:i/>
          <w:iCs/>
          <w:snapToGrid/>
          <w:color w:val="0070C0"/>
          <w:sz w:val="24"/>
          <w:szCs w:val="24"/>
          <w:u w:val="single"/>
          <w:lang w:val="en-GB" w:eastAsia="en-GB"/>
        </w:rPr>
        <w:t>(de facto consortium/joint tender)</w:t>
      </w:r>
      <w:bookmarkEnd w:id="0"/>
      <w:r w:rsidRPr="00233848">
        <w:rPr>
          <w:rFonts w:ascii="Times New Roman" w:hAnsi="Times New Roman"/>
          <w:i/>
          <w:iCs/>
          <w:snapToGrid/>
          <w:color w:val="0070C0"/>
          <w:sz w:val="24"/>
          <w:szCs w:val="24"/>
          <w:u w:val="single"/>
          <w:lang w:val="en-GB" w:eastAsia="en-GB"/>
        </w:rPr>
        <w:t>:</w:t>
      </w:r>
    </w:p>
    <w:p w:rsidR="00233848" w:rsidRPr="00233848" w:rsidRDefault="00233848" w:rsidP="00844AAF">
      <w:pPr>
        <w:spacing w:before="0"/>
        <w:ind w:left="284" w:hanging="284"/>
        <w:jc w:val="both"/>
        <w:rPr>
          <w:rFonts w:ascii="Times New Roman" w:hAnsi="Times New Roman"/>
          <w:snapToGrid/>
          <w:sz w:val="24"/>
          <w:szCs w:val="24"/>
          <w:u w:val="single"/>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Calibri" w:eastAsia="Calibri" w:hAnsi="Calibri" w:cs="Calibri"/>
          <w:snapToGrid/>
          <w:sz w:val="22"/>
          <w:szCs w:val="22"/>
          <w:lang w:val="en-GB" w:eastAsia="en-GB"/>
        </w:rPr>
        <w:t>[[</w:t>
      </w:r>
      <w:r>
        <w:rPr>
          <w:rFonts w:ascii="Times New Roman" w:hAnsi="Times New Roman"/>
          <w:i/>
          <w:iCs/>
          <w:snapToGrid/>
          <w:sz w:val="24"/>
          <w:szCs w:val="24"/>
          <w:highlight w:val="lightGray"/>
          <w:lang w:val="en-GB" w:eastAsia="en-GB"/>
        </w:rPr>
        <w:t>Include the name of the group if any -</w:t>
      </w:r>
      <w:r w:rsidRPr="00233848">
        <w:rPr>
          <w:rFonts w:ascii="Times New Roman" w:hAnsi="Times New Roman"/>
          <w:i/>
          <w:iCs/>
          <w:snapToGrid/>
          <w:sz w:val="24"/>
          <w:szCs w:val="24"/>
          <w:lang w:val="en-GB" w:eastAsia="en-GB"/>
        </w:rPr>
        <w:t>]</w:t>
      </w:r>
      <w:r w:rsidRPr="00233848">
        <w:rPr>
          <w:rFonts w:ascii="Times New Roman" w:hAnsi="Times New Roman"/>
          <w:snapToGrid/>
          <w:sz w:val="24"/>
          <w:szCs w:val="24"/>
          <w:lang w:val="en-GB" w:eastAsia="en-GB"/>
        </w:rPr>
        <w:t xml:space="preserve"> group of economic operators who submitted a joint tender (‘the group’) [composed of the following members who are jointly and severally liable vis-a-vis the contracting authority for the </w:t>
      </w:r>
      <w:r w:rsidRPr="00233848">
        <w:rPr>
          <w:rFonts w:ascii="Times New Roman" w:hAnsi="Times New Roman"/>
          <w:i/>
          <w:iCs/>
          <w:snapToGrid/>
          <w:sz w:val="24"/>
          <w:szCs w:val="24"/>
          <w:lang w:val="en-GB" w:eastAsia="en-GB"/>
        </w:rPr>
        <w:t>implementation</w:t>
      </w:r>
      <w:r w:rsidRPr="00233848">
        <w:rPr>
          <w:rFonts w:ascii="Times New Roman" w:hAnsi="Times New Roman"/>
          <w:snapToGrid/>
          <w:sz w:val="24"/>
          <w:szCs w:val="24"/>
          <w:lang w:val="en-GB" w:eastAsia="en-GB"/>
        </w:rPr>
        <w:t>of</w:t>
      </w:r>
      <w:r w:rsidRPr="00233848">
        <w:rPr>
          <w:rFonts w:ascii="Times New Roman" w:hAnsi="Times New Roman"/>
          <w:snapToGrid/>
          <w:color w:val="000000"/>
          <w:sz w:val="24"/>
          <w:szCs w:val="24"/>
          <w:lang w:val="en-GB" w:eastAsia="fr-BE"/>
        </w:rPr>
        <w:t>this contract</w:t>
      </w:r>
      <w:r w:rsidRPr="00233848">
        <w:rPr>
          <w:rFonts w:ascii="Times New Roman" w:hAnsi="Times New Roman"/>
          <w:snapToGrid/>
          <w:sz w:val="24"/>
          <w:szCs w:val="24"/>
          <w:u w:val="single"/>
          <w:lang w:val="en-GB" w:eastAsia="en-GB"/>
        </w:rPr>
        <w:t>]</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official legal form</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statutory registration number or ID or passport number</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full official address</w:t>
      </w:r>
      <w:r w:rsidRPr="00233848">
        <w:rPr>
          <w:rFonts w:ascii="Times New Roman" w:hAnsi="Times New Roman"/>
          <w:snapToGrid/>
          <w:sz w:val="24"/>
          <w:szCs w:val="24"/>
          <w:lang w:val="en-GB" w:eastAsia="en-GB"/>
        </w:rPr>
        <w:t>] </w:t>
      </w:r>
    </w:p>
    <w:p w:rsidR="00233848" w:rsidRPr="00233848" w:rsidRDefault="00233848" w:rsidP="00844AAF">
      <w:pPr>
        <w:spacing w:before="0"/>
        <w:ind w:left="284"/>
        <w:textAlignment w:val="baseline"/>
        <w:rPr>
          <w:rFonts w:ascii="Times New Roman" w:hAnsi="Times New Roman"/>
          <w:snapToGrid/>
          <w:sz w:val="24"/>
          <w:szCs w:val="24"/>
          <w:lang w:val="en-GB" w:eastAsia="en-GB"/>
        </w:rPr>
      </w:pPr>
      <w:r w:rsidRPr="00233848">
        <w:rPr>
          <w:rFonts w:ascii="Times New Roman" w:hAnsi="Times New Roman"/>
          <w:snapToGrid/>
          <w:color w:val="D13438"/>
          <w:sz w:val="24"/>
          <w:szCs w:val="24"/>
          <w:u w:val="single"/>
          <w:lang w:val="en-GB" w:eastAsia="en-GB"/>
        </w:rPr>
        <w:lastRenderedPageBreak/>
        <w:t xml:space="preserve">VAT: </w:t>
      </w:r>
      <w:r w:rsidRPr="00233848">
        <w:rPr>
          <w:rFonts w:ascii="Times New Roman" w:hAnsi="Times New Roman"/>
          <w:snapToGrid/>
          <w:sz w:val="24"/>
          <w:szCs w:val="24"/>
          <w:lang w:val="en-GB" w:eastAsia="en-GB"/>
        </w:rPr>
        <w:t>[</w:t>
      </w:r>
      <w:r>
        <w:rPr>
          <w:rFonts w:ascii="Times New Roman" w:hAnsi="Times New Roman"/>
          <w:i/>
          <w:iCs/>
          <w:snapToGrid/>
          <w:color w:val="0070C0"/>
          <w:sz w:val="24"/>
          <w:szCs w:val="24"/>
          <w:highlight w:val="lightGray"/>
          <w:lang w:val="en-GB" w:eastAsia="en-GB"/>
        </w:rPr>
        <w:t>OPTION for contractors with VAT</w:t>
      </w:r>
      <w:r>
        <w:rPr>
          <w:rFonts w:ascii="Times New Roman" w:hAnsi="Times New Roman"/>
          <w:i/>
          <w:iCs/>
          <w:snapToGrid/>
          <w:sz w:val="24"/>
          <w:szCs w:val="24"/>
          <w:highlight w:val="lightGray"/>
          <w:lang w:val="en-GB" w:eastAsia="en-GB"/>
        </w:rPr>
        <w:t>: VAT registration number</w:t>
      </w:r>
      <w:r w:rsidRPr="00233848">
        <w:rPr>
          <w:rFonts w:ascii="Times New Roman" w:hAnsi="Times New Roman"/>
          <w:snapToGrid/>
          <w:sz w:val="24"/>
          <w:szCs w:val="24"/>
          <w:lang w:val="en-GB" w:eastAsia="en-GB"/>
        </w:rPr>
        <w:t>]</w:t>
      </w:r>
    </w:p>
    <w:p w:rsid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appointed as leader of the group by the members of the group that submitted the joint tender,</w:t>
      </w:r>
    </w:p>
    <w:p w:rsidR="00233848" w:rsidRDefault="00233848" w:rsidP="00844AAF">
      <w:pPr>
        <w:spacing w:before="0"/>
        <w:jc w:val="both"/>
        <w:textAlignment w:val="baseline"/>
        <w:rPr>
          <w:rFonts w:ascii="Times New Roman" w:hAnsi="Times New Roman"/>
          <w:snapToGrid/>
          <w:color w:val="0070C0"/>
          <w:sz w:val="24"/>
          <w:szCs w:val="24"/>
          <w:lang w:val="en-GB" w:eastAsia="en-GB"/>
        </w:rPr>
      </w:pPr>
      <w:r w:rsidRPr="00233848">
        <w:rPr>
          <w:rFonts w:ascii="Times New Roman" w:hAnsi="Times New Roman"/>
          <w:i/>
          <w:iCs/>
          <w:snapToGrid/>
          <w:color w:val="0070C0"/>
          <w:sz w:val="24"/>
          <w:szCs w:val="24"/>
          <w:lang w:val="en-GB" w:eastAsia="en-GB"/>
        </w:rPr>
        <w:t>[</w:t>
      </w:r>
      <w:r w:rsidRPr="00844AAF">
        <w:rPr>
          <w:rFonts w:ascii="Times New Roman" w:hAnsi="Times New Roman"/>
          <w:b/>
          <w:bCs/>
          <w:i/>
          <w:iCs/>
          <w:snapToGrid/>
          <w:color w:val="0070C0"/>
          <w:sz w:val="24"/>
          <w:szCs w:val="24"/>
          <w:lang w:val="en-GB" w:eastAsia="en-GB"/>
        </w:rPr>
        <w:t>repeat</w:t>
      </w:r>
      <w:r w:rsidRPr="00233848">
        <w:rPr>
          <w:rFonts w:ascii="Times New Roman" w:hAnsi="Times New Roman"/>
          <w:i/>
          <w:iCs/>
          <w:snapToGrid/>
          <w:color w:val="0070C0"/>
          <w:sz w:val="24"/>
          <w:szCs w:val="24"/>
          <w:lang w:val="en-GB" w:eastAsia="en-GB"/>
        </w:rPr>
        <w:t xml:space="preserve"> the above data as many times as there are contractors in case of </w:t>
      </w:r>
      <w:r w:rsidR="00545CDA" w:rsidRPr="00B300E2">
        <w:rPr>
          <w:rFonts w:ascii="Times New Roman" w:hAnsi="Times New Roman"/>
          <w:i/>
          <w:iCs/>
          <w:snapToGrid/>
          <w:color w:val="0070C0"/>
          <w:sz w:val="24"/>
          <w:szCs w:val="24"/>
          <w:lang w:val="en-GB" w:eastAsia="en-GB"/>
        </w:rPr>
        <w:t>consortium/</w:t>
      </w:r>
      <w:r w:rsidRPr="00233848">
        <w:rPr>
          <w:rFonts w:ascii="Times New Roman" w:hAnsi="Times New Roman"/>
          <w:i/>
          <w:iCs/>
          <w:snapToGrid/>
          <w:color w:val="0070C0"/>
          <w:sz w:val="24"/>
          <w:szCs w:val="24"/>
          <w:lang w:val="en-GB" w:eastAsia="en-GB"/>
        </w:rPr>
        <w:t>joint tender and continue numbering]</w:t>
      </w:r>
    </w:p>
    <w:p w:rsidR="00233848" w:rsidRPr="00233848" w:rsidRDefault="00233848" w:rsidP="00844AAF">
      <w:pPr>
        <w:spacing w:before="0"/>
        <w:ind w:left="284" w:hanging="284"/>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(collectively "the contractor"), </w:t>
      </w:r>
    </w:p>
    <w:p w:rsidR="00233848" w:rsidRPr="00233848" w:rsidRDefault="00233848" w:rsidP="00844AAF">
      <w:pPr>
        <w:spacing w:before="0" w:after="240"/>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represented for the purposes of signing this contract by the authorised representative indicated in the respective field under “SIGNATURES” below, </w:t>
      </w:r>
    </w:p>
    <w:p w:rsidR="00233848" w:rsidRPr="00233848" w:rsidRDefault="00233848" w:rsidP="00844AAF">
      <w:pPr>
        <w:tabs>
          <w:tab w:val="left" w:pos="828"/>
          <w:tab w:val="left" w:pos="1044"/>
          <w:tab w:val="left" w:pos="1260"/>
          <w:tab w:val="left" w:pos="1476"/>
          <w:tab w:val="left" w:pos="1692"/>
          <w:tab w:val="left" w:pos="2160"/>
        </w:tabs>
        <w:spacing w:before="0" w:after="240"/>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 xml:space="preserve">on the other part, </w:t>
      </w:r>
    </w:p>
    <w:p w:rsidR="00233848" w:rsidRPr="00233848" w:rsidRDefault="00233848" w:rsidP="00844AAF">
      <w:pPr>
        <w:spacing w:before="0" w:after="24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HAVE AGREED as follows:</w:t>
      </w:r>
    </w:p>
    <w:p w:rsidR="00233848" w:rsidRPr="00233848" w:rsidRDefault="00233848" w:rsidP="00844AAF">
      <w:pPr>
        <w:autoSpaceDE w:val="0"/>
        <w:autoSpaceDN w:val="0"/>
        <w:adjustRightInd w:val="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1.</w:t>
      </w:r>
      <w:r w:rsidR="00533216">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Subject matter </w:t>
      </w:r>
    </w:p>
    <w:p w:rsidR="00233848" w:rsidRPr="006A159F" w:rsidRDefault="00233848" w:rsidP="00844AAF">
      <w:pPr>
        <w:autoSpaceDE w:val="0"/>
        <w:autoSpaceDN w:val="0"/>
        <w:adjustRightInd w:val="0"/>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title of this </w:t>
      </w:r>
      <w:r w:rsidRPr="006A159F">
        <w:rPr>
          <w:rFonts w:ascii="Times New Roman" w:hAnsi="Times New Roman"/>
          <w:snapToGrid/>
          <w:color w:val="000000"/>
          <w:sz w:val="24"/>
          <w:szCs w:val="24"/>
          <w:lang w:val="en-GB" w:eastAsia="fr-BE"/>
        </w:rPr>
        <w:t>contract is: “</w:t>
      </w:r>
      <w:r w:rsidR="00463ED7" w:rsidRPr="006A159F">
        <w:rPr>
          <w:rStyle w:val="Strong"/>
          <w:rFonts w:ascii="Times New Roman" w:hAnsi="Times New Roman"/>
          <w:b w:val="0"/>
          <w:bCs/>
          <w:sz w:val="24"/>
          <w:szCs w:val="24"/>
          <w:lang w:val="en-GB"/>
        </w:rPr>
        <w:t>TD 03 Supply of 8 personal computers</w:t>
      </w:r>
      <w:r w:rsidRPr="006A159F">
        <w:rPr>
          <w:rFonts w:ascii="Times New Roman" w:hAnsi="Times New Roman"/>
          <w:snapToGrid/>
          <w:color w:val="000000"/>
          <w:sz w:val="24"/>
          <w:szCs w:val="24"/>
          <w:lang w:val="en-GB" w:eastAsia="fr-BE"/>
        </w:rPr>
        <w:t xml:space="preserve">” </w:t>
      </w:r>
    </w:p>
    <w:p w:rsidR="00233848" w:rsidRPr="00233848" w:rsidRDefault="00233848" w:rsidP="00844AAF">
      <w:pPr>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terms and conditions applying to this contract are laid down hereafter and in the special and general conditions and their annexes. They shall be deemed to form and be read and construed as an integral part of this contractin the order described in the special conditions. </w:t>
      </w:r>
    </w:p>
    <w:p w:rsidR="00233848" w:rsidRPr="00233848" w:rsidRDefault="00233848" w:rsidP="00844AAF">
      <w:pPr>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2.</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Contract value </w:t>
      </w:r>
    </w:p>
    <w:p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maximum amount </w:t>
      </w:r>
      <w:r w:rsidRPr="00233848">
        <w:rPr>
          <w:rFonts w:ascii="Times New Roman" w:hAnsi="Times New Roman"/>
          <w:snapToGrid/>
          <w:color w:val="000000"/>
          <w:sz w:val="24"/>
          <w:szCs w:val="24"/>
          <w:shd w:val="clear" w:color="auto" w:fill="FFFFFF"/>
          <w:lang w:val="en-GB" w:eastAsia="en-GB"/>
        </w:rPr>
        <w:t>covering all purchases under this</w:t>
      </w:r>
      <w:r w:rsidRPr="00233848">
        <w:rPr>
          <w:rFonts w:ascii="Times New Roman" w:hAnsi="Times New Roman"/>
          <w:snapToGrid/>
          <w:color w:val="000000"/>
          <w:sz w:val="24"/>
          <w:szCs w:val="24"/>
          <w:lang w:val="en-GB" w:eastAsia="fr-BE"/>
        </w:rPr>
        <w:t xml:space="preserve"> contractis </w:t>
      </w:r>
      <w:r w:rsidR="006C08DF">
        <w:rPr>
          <w:rFonts w:ascii="Times New Roman" w:hAnsi="Times New Roman"/>
          <w:snapToGrid/>
          <w:sz w:val="24"/>
          <w:szCs w:val="24"/>
          <w:lang w:val="en-GB" w:eastAsia="en-GB"/>
        </w:rPr>
        <w:t>EUR</w:t>
      </w:r>
      <w:r w:rsidRPr="00233848">
        <w:rPr>
          <w:rFonts w:ascii="Times New Roman" w:hAnsi="Times New Roman"/>
          <w:snapToGrid/>
          <w:color w:val="000000"/>
          <w:sz w:val="24"/>
          <w:szCs w:val="24"/>
          <w:lang w:val="en-GB" w:eastAsia="fr-BE"/>
        </w:rPr>
        <w:t>[</w:t>
      </w:r>
      <w:r>
        <w:rPr>
          <w:rFonts w:ascii="Times New Roman" w:hAnsi="Times New Roman"/>
          <w:snapToGrid/>
          <w:color w:val="000000"/>
          <w:sz w:val="24"/>
          <w:szCs w:val="24"/>
          <w:highlight w:val="lightGray"/>
          <w:lang w:val="en-GB" w:eastAsia="fr-BE"/>
        </w:rPr>
        <w:t>insert amount (insert amount in words)</w:t>
      </w:r>
      <w:r w:rsidRPr="00233848">
        <w:rPr>
          <w:rFonts w:ascii="Times New Roman" w:hAnsi="Times New Roman"/>
          <w:snapToGrid/>
          <w:color w:val="000000"/>
          <w:sz w:val="24"/>
          <w:szCs w:val="24"/>
          <w:lang w:val="en-GB" w:eastAsia="fr-BE"/>
        </w:rPr>
        <w:t>].]</w:t>
      </w:r>
    </w:p>
    <w:p w:rsidR="00233848" w:rsidRPr="00233848" w:rsidRDefault="00233848" w:rsidP="00844AAF">
      <w:pPr>
        <w:keepNext/>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3</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Entry into force and duration</w:t>
      </w:r>
    </w:p>
    <w:p w:rsidR="00233848" w:rsidRPr="006C08DF" w:rsidRDefault="00233848" w:rsidP="00844AAF">
      <w:pPr>
        <w:autoSpaceDE w:val="0"/>
        <w:autoSpaceDN w:val="0"/>
        <w:adjustRightInd w:val="0"/>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This </w:t>
      </w:r>
      <w:r w:rsidRPr="006C08DF">
        <w:rPr>
          <w:rFonts w:ascii="Times New Roman" w:hAnsi="Times New Roman"/>
          <w:snapToGrid/>
          <w:color w:val="000000"/>
          <w:sz w:val="24"/>
          <w:szCs w:val="24"/>
          <w:lang w:val="en-GB" w:eastAsia="fr-BE"/>
        </w:rPr>
        <w:t xml:space="preserve">contract </w:t>
      </w:r>
      <w:r w:rsidRPr="006C08DF">
        <w:rPr>
          <w:rFonts w:ascii="Times New Roman" w:hAnsi="Times New Roman"/>
          <w:snapToGrid/>
          <w:color w:val="000000"/>
          <w:sz w:val="24"/>
          <w:szCs w:val="24"/>
          <w:shd w:val="clear" w:color="auto" w:fill="FFFFFF"/>
          <w:lang w:val="en-GB" w:eastAsia="en-GB"/>
        </w:rPr>
        <w:t>enters into force on the date on which the last party signs it.</w:t>
      </w:r>
    </w:p>
    <w:p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6C08DF">
        <w:rPr>
          <w:rFonts w:ascii="Times New Roman" w:hAnsi="Times New Roman"/>
          <w:snapToGrid/>
          <w:color w:val="000000"/>
          <w:sz w:val="24"/>
          <w:szCs w:val="24"/>
          <w:lang w:val="en-GB" w:eastAsia="fr-BE"/>
        </w:rPr>
        <w:t xml:space="preserve">The maximum duration of this contract is </w:t>
      </w:r>
      <w:r w:rsidR="00463ED7">
        <w:rPr>
          <w:rFonts w:ascii="Times New Roman" w:hAnsi="Times New Roman"/>
          <w:snapToGrid/>
          <w:color w:val="000000"/>
          <w:sz w:val="24"/>
          <w:szCs w:val="24"/>
          <w:lang w:val="en-GB" w:eastAsia="fr-BE"/>
        </w:rPr>
        <w:t xml:space="preserve">03 </w:t>
      </w:r>
      <w:r w:rsidRPr="006C08DF">
        <w:rPr>
          <w:rFonts w:ascii="Times New Roman" w:hAnsi="Times New Roman"/>
          <w:snapToGrid/>
          <w:color w:val="000000"/>
          <w:sz w:val="24"/>
          <w:szCs w:val="24"/>
          <w:lang w:val="en-GB" w:eastAsia="fr-BE"/>
        </w:rPr>
        <w:t>monthsfrom the date this contract enters into force.</w:t>
      </w:r>
    </w:p>
    <w:p w:rsidR="00233848" w:rsidRPr="00233848" w:rsidRDefault="00233848" w:rsidP="00844AAF">
      <w:pPr>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4.</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Bank account</w:t>
      </w:r>
    </w:p>
    <w:p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Payments shall be made in accordance with the special conditions into the following bank account: </w:t>
      </w:r>
    </w:p>
    <w:p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Name of bank</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insert bank name</w:t>
      </w:r>
      <w:r w:rsidRPr="00233848">
        <w:rPr>
          <w:rFonts w:ascii="Times New Roman" w:hAnsi="Times New Roman"/>
          <w:snapToGrid/>
          <w:color w:val="000000"/>
          <w:sz w:val="24"/>
          <w:szCs w:val="24"/>
          <w:lang w:val="en-GB" w:eastAsia="fr-BE"/>
        </w:rPr>
        <w:t>]</w:t>
      </w:r>
    </w:p>
    <w:p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Exact denomination of account holder</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full name of account holder</w:t>
      </w:r>
      <w:r w:rsidRPr="00233848">
        <w:rPr>
          <w:rFonts w:ascii="Times New Roman" w:hAnsi="Times New Roman"/>
          <w:snapToGrid/>
          <w:color w:val="000000"/>
          <w:sz w:val="24"/>
          <w:szCs w:val="24"/>
          <w:lang w:val="en-GB" w:eastAsia="fr-BE"/>
        </w:rPr>
        <w:t>]</w:t>
      </w:r>
    </w:p>
    <w:p w:rsidR="00233848" w:rsidRPr="00233848" w:rsidRDefault="00233848" w:rsidP="00844AAF">
      <w:pPr>
        <w:spacing w:before="0" w:after="36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Bank account number</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insert bank account number</w:t>
      </w:r>
      <w:r w:rsidRPr="00233848">
        <w:rPr>
          <w:rFonts w:ascii="Times New Roman" w:hAnsi="Times New Roman"/>
          <w:snapToGrid/>
          <w:color w:val="000000"/>
          <w:sz w:val="24"/>
          <w:szCs w:val="24"/>
          <w:lang w:val="en-GB" w:eastAsia="fr-BE"/>
        </w:rPr>
        <w:t>].</w:t>
      </w:r>
    </w:p>
    <w:tbl>
      <w:tblPr>
        <w:tblpPr w:leftFromText="180" w:rightFromText="180" w:vertAnchor="text" w:horzAnchor="margin" w:tblpXSpec="center" w:tblpY="744"/>
        <w:tblW w:w="4854" w:type="pct"/>
        <w:tblLook w:val="0000"/>
      </w:tblPr>
      <w:tblGrid>
        <w:gridCol w:w="3372"/>
        <w:gridCol w:w="1636"/>
        <w:gridCol w:w="2584"/>
        <w:gridCol w:w="1148"/>
      </w:tblGrid>
      <w:tr w:rsidR="00035730" w:rsidRPr="00233848" w:rsidTr="00035730">
        <w:trPr>
          <w:trHeight w:val="355"/>
        </w:trPr>
        <w:tc>
          <w:tcPr>
            <w:tcW w:w="2865" w:type="pct"/>
            <w:gridSpan w:val="2"/>
          </w:tcPr>
          <w:p w:rsidR="00035730" w:rsidRPr="00233848" w:rsidRDefault="00035730" w:rsidP="00035730">
            <w:pPr>
              <w:keepNext/>
              <w:keepLines/>
              <w:spacing w:before="960"/>
              <w:ind w:right="1599"/>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contractor</w:t>
            </w:r>
          </w:p>
        </w:tc>
        <w:tc>
          <w:tcPr>
            <w:tcW w:w="2135" w:type="pct"/>
            <w:gridSpan w:val="2"/>
            <w:vAlign w:val="bottom"/>
          </w:tcPr>
          <w:p w:rsidR="00035730" w:rsidRPr="00233848" w:rsidRDefault="00035730" w:rsidP="00035730">
            <w:pPr>
              <w:keepNext/>
              <w:keepLines/>
              <w:spacing w:before="96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contracting authority</w:t>
            </w:r>
          </w:p>
        </w:tc>
      </w:tr>
      <w:tr w:rsidR="00035730" w:rsidRPr="00233848" w:rsidTr="00035730">
        <w:trPr>
          <w:trHeight w:val="473"/>
        </w:trPr>
        <w:tc>
          <w:tcPr>
            <w:tcW w:w="1929" w:type="pct"/>
          </w:tcPr>
          <w:p w:rsidR="00035730" w:rsidRPr="00233848" w:rsidRDefault="00035730" w:rsidP="00035730">
            <w:pPr>
              <w:keepNext/>
              <w:keepLines/>
              <w:spacing w:before="160" w:after="160"/>
              <w:jc w:val="both"/>
              <w:rPr>
                <w:rFonts w:ascii="Times New Roman" w:hAnsi="Times New Roman"/>
                <w:snapToGrid/>
                <w:sz w:val="24"/>
                <w:szCs w:val="24"/>
                <w:lang w:val="en-GB" w:eastAsia="en-GB"/>
              </w:rPr>
            </w:pPr>
          </w:p>
        </w:tc>
        <w:tc>
          <w:tcPr>
            <w:tcW w:w="936" w:type="pct"/>
          </w:tcPr>
          <w:p w:rsidR="00035730" w:rsidRPr="00233848" w:rsidRDefault="00035730" w:rsidP="00035730">
            <w:pPr>
              <w:keepNext/>
              <w:keepLines/>
              <w:spacing w:before="160" w:after="160"/>
              <w:jc w:val="both"/>
              <w:rPr>
                <w:rFonts w:ascii="Times New Roman" w:hAnsi="Times New Roman"/>
                <w:snapToGrid/>
                <w:sz w:val="24"/>
                <w:szCs w:val="24"/>
                <w:lang w:val="en-GB" w:eastAsia="en-GB"/>
              </w:rPr>
            </w:pPr>
          </w:p>
        </w:tc>
        <w:tc>
          <w:tcPr>
            <w:tcW w:w="1478" w:type="pct"/>
          </w:tcPr>
          <w:p w:rsidR="00035730" w:rsidRPr="00233848" w:rsidRDefault="00035730" w:rsidP="00035730">
            <w:pPr>
              <w:keepNext/>
              <w:keepLines/>
              <w:spacing w:before="160" w:after="160"/>
              <w:jc w:val="both"/>
              <w:rPr>
                <w:rFonts w:ascii="Times New Roman" w:hAnsi="Times New Roman"/>
                <w:snapToGrid/>
                <w:sz w:val="24"/>
                <w:szCs w:val="24"/>
                <w:lang w:val="en-GB" w:eastAsia="en-GB"/>
              </w:rPr>
            </w:pPr>
          </w:p>
        </w:tc>
        <w:tc>
          <w:tcPr>
            <w:tcW w:w="657" w:type="pct"/>
          </w:tcPr>
          <w:p w:rsidR="00035730" w:rsidRPr="00233848" w:rsidRDefault="00035730" w:rsidP="00035730">
            <w:pPr>
              <w:keepNext/>
              <w:keepLines/>
              <w:spacing w:before="160" w:after="160"/>
              <w:jc w:val="both"/>
              <w:rPr>
                <w:rFonts w:ascii="Times New Roman" w:hAnsi="Times New Roman"/>
                <w:snapToGrid/>
                <w:sz w:val="24"/>
                <w:szCs w:val="24"/>
                <w:lang w:val="en-GB" w:eastAsia="en-GB"/>
              </w:rPr>
            </w:pPr>
          </w:p>
        </w:tc>
      </w:tr>
    </w:tbl>
    <w:p w:rsidR="00233848" w:rsidRPr="00035730" w:rsidRDefault="00233848" w:rsidP="00035730">
      <w:pPr>
        <w:spacing w:before="0"/>
        <w:jc w:val="both"/>
        <w:textAlignment w:val="baseline"/>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Signatures</w:t>
      </w:r>
    </w:p>
    <w:sectPr w:rsidR="00233848" w:rsidRPr="00035730" w:rsidSect="00F73348">
      <w:footerReference w:type="default" r:id="rId10"/>
      <w:footerReference w:type="first" r:id="rId11"/>
      <w:type w:val="continuous"/>
      <w:pgSz w:w="11906" w:h="16838"/>
      <w:pgMar w:top="1134" w:right="1418" w:bottom="1418" w:left="1134" w:header="720" w:footer="510" w:gutter="56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817" w:rsidRDefault="004A1817">
      <w:r>
        <w:separator/>
      </w:r>
    </w:p>
    <w:p w:rsidR="004A1817" w:rsidRDefault="004A1817"/>
  </w:endnote>
  <w:endnote w:type="continuationSeparator" w:id="1">
    <w:p w:rsidR="004A1817" w:rsidRDefault="004A1817">
      <w:r>
        <w:continuationSeparator/>
      </w:r>
    </w:p>
    <w:p w:rsidR="004A1817" w:rsidRDefault="004A181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E0" w:rsidRPr="0076436E" w:rsidRDefault="00AC2600" w:rsidP="008E702C">
    <w:pPr>
      <w:pStyle w:val="Footer"/>
      <w:tabs>
        <w:tab w:val="clear" w:pos="4320"/>
        <w:tab w:val="clear" w:pos="8640"/>
        <w:tab w:val="center" w:pos="8364"/>
        <w:tab w:val="right" w:pos="9639"/>
      </w:tabs>
      <w:spacing w:before="0" w:after="0"/>
      <w:rPr>
        <w:rFonts w:ascii="Times New Roman" w:hAnsi="Times New Roman"/>
        <w:sz w:val="18"/>
        <w:szCs w:val="18"/>
        <w:lang w:val="en-GB"/>
      </w:rPr>
    </w:pPr>
    <w:r>
      <w:rPr>
        <w:rFonts w:ascii="Times New Roman" w:hAnsi="Times New Roman"/>
        <w:b/>
        <w:sz w:val="18"/>
        <w:lang w:val="en-GB"/>
      </w:rPr>
      <w:t>20</w:t>
    </w:r>
    <w:r w:rsidR="005271AC">
      <w:rPr>
        <w:rFonts w:ascii="Times New Roman" w:hAnsi="Times New Roman"/>
        <w:b/>
        <w:sz w:val="18"/>
        <w:lang w:val="en-GB"/>
      </w:rPr>
      <w:t>2</w:t>
    </w:r>
    <w:r w:rsidR="007D497C">
      <w:rPr>
        <w:rFonts w:ascii="Times New Roman" w:hAnsi="Times New Roman"/>
        <w:b/>
        <w:sz w:val="18"/>
        <w:lang w:val="en-GB"/>
      </w:rPr>
      <w:t>5</w:t>
    </w:r>
    <w:r w:rsidR="00326BE0" w:rsidRPr="0076436E">
      <w:rPr>
        <w:rFonts w:ascii="Times New Roman" w:hAnsi="Times New Roman"/>
        <w:sz w:val="18"/>
        <w:szCs w:val="18"/>
        <w:lang w:val="en-GB"/>
      </w:rPr>
      <w:tab/>
      <w:t xml:space="preserve">Page </w:t>
    </w:r>
    <w:r w:rsidR="00572E74"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PAGE </w:instrText>
    </w:r>
    <w:r w:rsidR="00572E74" w:rsidRPr="0076436E">
      <w:rPr>
        <w:rFonts w:ascii="Times New Roman" w:hAnsi="Times New Roman"/>
        <w:sz w:val="18"/>
        <w:szCs w:val="18"/>
      </w:rPr>
      <w:fldChar w:fldCharType="separate"/>
    </w:r>
    <w:r w:rsidR="006305A0">
      <w:rPr>
        <w:rFonts w:ascii="Times New Roman" w:hAnsi="Times New Roman"/>
        <w:noProof/>
        <w:sz w:val="18"/>
        <w:szCs w:val="18"/>
        <w:lang w:val="en-GB"/>
      </w:rPr>
      <w:t>2</w:t>
    </w:r>
    <w:r w:rsidR="00572E74" w:rsidRPr="0076436E">
      <w:rPr>
        <w:rFonts w:ascii="Times New Roman" w:hAnsi="Times New Roman"/>
        <w:sz w:val="18"/>
        <w:szCs w:val="18"/>
      </w:rPr>
      <w:fldChar w:fldCharType="end"/>
    </w:r>
    <w:r w:rsidR="00326BE0" w:rsidRPr="0076436E">
      <w:rPr>
        <w:rFonts w:ascii="Times New Roman" w:hAnsi="Times New Roman"/>
        <w:sz w:val="18"/>
        <w:szCs w:val="18"/>
        <w:lang w:val="en-GB"/>
      </w:rPr>
      <w:t xml:space="preserve"> of </w:t>
    </w:r>
    <w:r w:rsidR="00572E74"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NUMPAGES </w:instrText>
    </w:r>
    <w:r w:rsidR="00572E74" w:rsidRPr="0076436E">
      <w:rPr>
        <w:rFonts w:ascii="Times New Roman" w:hAnsi="Times New Roman"/>
        <w:sz w:val="18"/>
        <w:szCs w:val="18"/>
      </w:rPr>
      <w:fldChar w:fldCharType="separate"/>
    </w:r>
    <w:r w:rsidR="00F557E1">
      <w:rPr>
        <w:rFonts w:ascii="Times New Roman" w:hAnsi="Times New Roman"/>
        <w:noProof/>
        <w:sz w:val="18"/>
        <w:szCs w:val="18"/>
        <w:lang w:val="en-GB"/>
      </w:rPr>
      <w:t>2</w:t>
    </w:r>
    <w:r w:rsidR="00572E74" w:rsidRPr="0076436E">
      <w:rPr>
        <w:rFonts w:ascii="Times New Roman" w:hAnsi="Times New Roman"/>
        <w:sz w:val="18"/>
        <w:szCs w:val="18"/>
      </w:rPr>
      <w:fldChar w:fldCharType="end"/>
    </w:r>
  </w:p>
  <w:p w:rsidR="00326BE0" w:rsidRPr="00560327" w:rsidRDefault="00572E74" w:rsidP="005271AC">
    <w:pPr>
      <w:pStyle w:val="Footer"/>
      <w:tabs>
        <w:tab w:val="clear" w:pos="4320"/>
        <w:tab w:val="center" w:pos="0"/>
      </w:tabs>
      <w:spacing w:before="0" w:after="0"/>
      <w:rPr>
        <w:rFonts w:ascii="Times New Roman" w:hAnsi="Times New Roman"/>
        <w:sz w:val="18"/>
        <w:szCs w:val="18"/>
        <w:lang w:val="en-GB"/>
      </w:rPr>
    </w:pPr>
    <w:fldSimple w:instr=" FILENAME   \* MERGEFORMAT ">
      <w:r w:rsidR="00F557E1" w:rsidRPr="00F557E1">
        <w:rPr>
          <w:rFonts w:ascii="Times New Roman" w:hAnsi="Times New Roman"/>
          <w:noProof/>
          <w:sz w:val="18"/>
          <w:szCs w:val="18"/>
        </w:rPr>
        <w:t>c4c_mainconditions_en</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E0" w:rsidRDefault="00326BE0">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sidR="00572E74">
      <w:rPr>
        <w:sz w:val="16"/>
      </w:rPr>
      <w:fldChar w:fldCharType="begin"/>
    </w:r>
    <w:r>
      <w:rPr>
        <w:sz w:val="16"/>
      </w:rPr>
      <w:instrText xml:space="preserve"> PAGE </w:instrText>
    </w:r>
    <w:r w:rsidR="00572E74">
      <w:rPr>
        <w:sz w:val="16"/>
      </w:rPr>
      <w:fldChar w:fldCharType="separate"/>
    </w:r>
    <w:r>
      <w:rPr>
        <w:noProof/>
        <w:sz w:val="16"/>
      </w:rPr>
      <w:t>59</w:t>
    </w:r>
    <w:r w:rsidR="00572E74">
      <w:rPr>
        <w:sz w:val="16"/>
      </w:rPr>
      <w:fldChar w:fldCharType="end"/>
    </w:r>
  </w:p>
  <w:p w:rsidR="00326BE0" w:rsidRDefault="00326BE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817" w:rsidRDefault="004A1817" w:rsidP="008056C4">
      <w:pPr>
        <w:spacing w:before="0" w:after="0"/>
      </w:pPr>
      <w:r>
        <w:separator/>
      </w:r>
    </w:p>
  </w:footnote>
  <w:footnote w:type="continuationSeparator" w:id="1">
    <w:p w:rsidR="004A1817" w:rsidRDefault="004A1817">
      <w:r>
        <w:continuationSeparator/>
      </w:r>
    </w:p>
    <w:p w:rsidR="004A1817" w:rsidRDefault="004A181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B5954EC"/>
    <w:multiLevelType w:val="multilevel"/>
    <w:tmpl w:val="7730EF8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nsid w:val="6C8E60F6"/>
    <w:multiLevelType w:val="multilevel"/>
    <w:tmpl w:val="334EB22E"/>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CA307F2"/>
    <w:multiLevelType w:val="multilevel"/>
    <w:tmpl w:val="83C833BA"/>
    <w:name w:val="ELList"/>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D347C68"/>
    <w:multiLevelType w:val="hybridMultilevel"/>
    <w:tmpl w:val="D3B0AE74"/>
    <w:lvl w:ilvl="0" w:tplc="31D2966E">
      <w:start w:val="1"/>
      <w:numFmt w:val="decimal"/>
      <w:lvlText w:val="%1."/>
      <w:lvlJc w:val="left"/>
      <w:pPr>
        <w:tabs>
          <w:tab w:val="num" w:pos="720"/>
        </w:tabs>
        <w:ind w:left="720" w:hanging="360"/>
      </w:pPr>
    </w:lvl>
    <w:lvl w:ilvl="1" w:tplc="A3DCCBAC" w:tentative="1">
      <w:start w:val="1"/>
      <w:numFmt w:val="lowerLetter"/>
      <w:lvlText w:val="%2."/>
      <w:lvlJc w:val="left"/>
      <w:pPr>
        <w:tabs>
          <w:tab w:val="num" w:pos="1440"/>
        </w:tabs>
        <w:ind w:left="1440" w:hanging="360"/>
      </w:pPr>
    </w:lvl>
    <w:lvl w:ilvl="2" w:tplc="19A649AA" w:tentative="1">
      <w:start w:val="1"/>
      <w:numFmt w:val="lowerRoman"/>
      <w:lvlText w:val="%3."/>
      <w:lvlJc w:val="right"/>
      <w:pPr>
        <w:tabs>
          <w:tab w:val="num" w:pos="2160"/>
        </w:tabs>
        <w:ind w:left="2160" w:hanging="180"/>
      </w:pPr>
    </w:lvl>
    <w:lvl w:ilvl="3" w:tplc="4DAE7DBC" w:tentative="1">
      <w:start w:val="1"/>
      <w:numFmt w:val="decimal"/>
      <w:lvlText w:val="%4."/>
      <w:lvlJc w:val="left"/>
      <w:pPr>
        <w:tabs>
          <w:tab w:val="num" w:pos="2880"/>
        </w:tabs>
        <w:ind w:left="2880" w:hanging="360"/>
      </w:pPr>
    </w:lvl>
    <w:lvl w:ilvl="4" w:tplc="11844710" w:tentative="1">
      <w:start w:val="1"/>
      <w:numFmt w:val="lowerLetter"/>
      <w:lvlText w:val="%5."/>
      <w:lvlJc w:val="left"/>
      <w:pPr>
        <w:tabs>
          <w:tab w:val="num" w:pos="3600"/>
        </w:tabs>
        <w:ind w:left="3600" w:hanging="360"/>
      </w:pPr>
    </w:lvl>
    <w:lvl w:ilvl="5" w:tplc="B7721B84" w:tentative="1">
      <w:start w:val="1"/>
      <w:numFmt w:val="lowerRoman"/>
      <w:lvlText w:val="%6."/>
      <w:lvlJc w:val="right"/>
      <w:pPr>
        <w:tabs>
          <w:tab w:val="num" w:pos="4320"/>
        </w:tabs>
        <w:ind w:left="4320" w:hanging="180"/>
      </w:pPr>
    </w:lvl>
    <w:lvl w:ilvl="6" w:tplc="07D249A4" w:tentative="1">
      <w:start w:val="1"/>
      <w:numFmt w:val="decimal"/>
      <w:lvlText w:val="%7."/>
      <w:lvlJc w:val="left"/>
      <w:pPr>
        <w:tabs>
          <w:tab w:val="num" w:pos="5040"/>
        </w:tabs>
        <w:ind w:left="5040" w:hanging="360"/>
      </w:pPr>
    </w:lvl>
    <w:lvl w:ilvl="7" w:tplc="83443FC0" w:tentative="1">
      <w:start w:val="1"/>
      <w:numFmt w:val="lowerLetter"/>
      <w:lvlText w:val="%8."/>
      <w:lvlJc w:val="left"/>
      <w:pPr>
        <w:tabs>
          <w:tab w:val="num" w:pos="5760"/>
        </w:tabs>
        <w:ind w:left="5760" w:hanging="360"/>
      </w:pPr>
    </w:lvl>
    <w:lvl w:ilvl="8" w:tplc="0B5650C8" w:tentative="1">
      <w:start w:val="1"/>
      <w:numFmt w:val="lowerRoman"/>
      <w:lvlText w:val="%9."/>
      <w:lvlJc w:val="right"/>
      <w:pPr>
        <w:tabs>
          <w:tab w:val="num" w:pos="6480"/>
        </w:tabs>
        <w:ind w:left="6480" w:hanging="180"/>
      </w:pPr>
    </w:lvl>
  </w:abstractNum>
  <w:abstractNum w:abstractNumId="41">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34"/>
  </w:num>
  <w:num w:numId="3">
    <w:abstractNumId w:val="7"/>
  </w:num>
  <w:num w:numId="4">
    <w:abstractNumId w:val="27"/>
  </w:num>
  <w:num w:numId="5">
    <w:abstractNumId w:val="23"/>
  </w:num>
  <w:num w:numId="6">
    <w:abstractNumId w:val="17"/>
  </w:num>
  <w:num w:numId="7">
    <w:abstractNumId w:val="15"/>
  </w:num>
  <w:num w:numId="8">
    <w:abstractNumId w:val="22"/>
  </w:num>
  <w:num w:numId="9">
    <w:abstractNumId w:val="41"/>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9"/>
  </w:num>
  <w:num w:numId="17">
    <w:abstractNumId w:val="21"/>
  </w:num>
  <w:num w:numId="18">
    <w:abstractNumId w:val="25"/>
  </w:num>
  <w:num w:numId="19">
    <w:abstractNumId w:val="30"/>
  </w:num>
  <w:num w:numId="20">
    <w:abstractNumId w:val="10"/>
  </w:num>
  <w:num w:numId="21">
    <w:abstractNumId w:val="24"/>
  </w:num>
  <w:num w:numId="22">
    <w:abstractNumId w:val="14"/>
  </w:num>
  <w:num w:numId="23">
    <w:abstractNumId w:val="16"/>
  </w:num>
  <w:num w:numId="24">
    <w:abstractNumId w:val="33"/>
  </w:num>
  <w:num w:numId="25">
    <w:abstractNumId w:val="20"/>
  </w:num>
  <w:num w:numId="26">
    <w:abstractNumId w:val="18"/>
  </w:num>
  <w:num w:numId="27">
    <w:abstractNumId w:val="37"/>
  </w:num>
  <w:num w:numId="28">
    <w:abstractNumId w:val="38"/>
  </w:num>
  <w:num w:numId="29">
    <w:abstractNumId w:val="2"/>
  </w:num>
  <w:num w:numId="30">
    <w:abstractNumId w:val="32"/>
  </w:num>
  <w:num w:numId="31">
    <w:abstractNumId w:val="28"/>
  </w:num>
  <w:num w:numId="32">
    <w:abstractNumId w:val="5"/>
  </w:num>
  <w:num w:numId="33">
    <w:abstractNumId w:val="6"/>
  </w:num>
  <w:num w:numId="34">
    <w:abstractNumId w:val="3"/>
  </w:num>
  <w:num w:numId="35">
    <w:abstractNumId w:val="1"/>
  </w:num>
  <w:num w:numId="36">
    <w:abstractNumId w:val="29"/>
  </w:num>
  <w:num w:numId="37">
    <w:abstractNumId w:val="40"/>
  </w:num>
  <w:num w:numId="38">
    <w:abstractNumId w:val="0"/>
    <w:lvlOverride w:ilvl="0">
      <w:lvl w:ilvl="0">
        <w:numFmt w:val="bullet"/>
        <w:lvlText w:val=""/>
        <w:legacy w:legacy="1" w:legacySpace="0" w:legacyIndent="360"/>
        <w:lvlJc w:val="left"/>
        <w:pPr>
          <w:ind w:left="0" w:hanging="360"/>
        </w:pPr>
        <w:rPr>
          <w:rFonts w:ascii="Symbol" w:hAnsi="Symbol" w:hint="default"/>
        </w:rPr>
      </w:lvl>
    </w:lvlOverride>
  </w:num>
  <w:num w:numId="39">
    <w:abstractNumId w:val="39"/>
  </w:num>
  <w:num w:numId="40">
    <w:abstractNumId w:val="19"/>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sv-SE" w:vendorID="64" w:dllVersion="0" w:nlCheck="1" w:checkStyle="0"/>
  <w:activeWritingStyle w:appName="MSWord" w:lang="fr-BE" w:vendorID="64" w:dllVersion="0" w:nlCheck="1" w:checkStyle="0"/>
  <w:activeWritingStyle w:appName="MSWord" w:lang="cs-CZ" w:vendorID="64" w:dllVersion="0" w:nlCheck="1" w:checkStyle="0"/>
  <w:activeWritingStyle w:appName="MSWord" w:lang="en-I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n-GB" w:vendorID="64" w:dllVersion="131078" w:nlCheck="1" w:checkStyle="1"/>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3450F"/>
    <w:rsid w:val="000015FC"/>
    <w:rsid w:val="000021E1"/>
    <w:rsid w:val="000076DF"/>
    <w:rsid w:val="00010DE9"/>
    <w:rsid w:val="0001161F"/>
    <w:rsid w:val="00013BE7"/>
    <w:rsid w:val="000246E0"/>
    <w:rsid w:val="00035730"/>
    <w:rsid w:val="00040CF1"/>
    <w:rsid w:val="00041516"/>
    <w:rsid w:val="000417E2"/>
    <w:rsid w:val="00043159"/>
    <w:rsid w:val="00051DD7"/>
    <w:rsid w:val="00056EAA"/>
    <w:rsid w:val="00063C56"/>
    <w:rsid w:val="00063D92"/>
    <w:rsid w:val="000714BB"/>
    <w:rsid w:val="0007208F"/>
    <w:rsid w:val="00073C0E"/>
    <w:rsid w:val="00080940"/>
    <w:rsid w:val="00084562"/>
    <w:rsid w:val="00085221"/>
    <w:rsid w:val="00085CA1"/>
    <w:rsid w:val="00087F35"/>
    <w:rsid w:val="0009286D"/>
    <w:rsid w:val="000A1573"/>
    <w:rsid w:val="000A7A2C"/>
    <w:rsid w:val="000B1236"/>
    <w:rsid w:val="000B1D3E"/>
    <w:rsid w:val="000C4AE6"/>
    <w:rsid w:val="000D1A29"/>
    <w:rsid w:val="000D24E3"/>
    <w:rsid w:val="000D2B44"/>
    <w:rsid w:val="000D40DB"/>
    <w:rsid w:val="000D4DE7"/>
    <w:rsid w:val="000E7B75"/>
    <w:rsid w:val="000F5F5F"/>
    <w:rsid w:val="0010291A"/>
    <w:rsid w:val="00103348"/>
    <w:rsid w:val="00103913"/>
    <w:rsid w:val="00111B28"/>
    <w:rsid w:val="001139A1"/>
    <w:rsid w:val="00113B66"/>
    <w:rsid w:val="00114A5E"/>
    <w:rsid w:val="00115916"/>
    <w:rsid w:val="001302A7"/>
    <w:rsid w:val="001331FB"/>
    <w:rsid w:val="0014659F"/>
    <w:rsid w:val="00150767"/>
    <w:rsid w:val="001536B3"/>
    <w:rsid w:val="00153EE0"/>
    <w:rsid w:val="001551EE"/>
    <w:rsid w:val="00157DEE"/>
    <w:rsid w:val="00165201"/>
    <w:rsid w:val="001766D9"/>
    <w:rsid w:val="00181980"/>
    <w:rsid w:val="00187253"/>
    <w:rsid w:val="00192C73"/>
    <w:rsid w:val="001932AF"/>
    <w:rsid w:val="001937B4"/>
    <w:rsid w:val="001A5DC3"/>
    <w:rsid w:val="001B1A48"/>
    <w:rsid w:val="001B33B6"/>
    <w:rsid w:val="001B5454"/>
    <w:rsid w:val="001D0532"/>
    <w:rsid w:val="001D1E38"/>
    <w:rsid w:val="001D7174"/>
    <w:rsid w:val="001E3062"/>
    <w:rsid w:val="001E4648"/>
    <w:rsid w:val="001E684B"/>
    <w:rsid w:val="001F5421"/>
    <w:rsid w:val="00211E0F"/>
    <w:rsid w:val="0021586A"/>
    <w:rsid w:val="00216F0D"/>
    <w:rsid w:val="002209F1"/>
    <w:rsid w:val="00220BF7"/>
    <w:rsid w:val="002210A6"/>
    <w:rsid w:val="00224C44"/>
    <w:rsid w:val="00227A05"/>
    <w:rsid w:val="00227B4D"/>
    <w:rsid w:val="0023068A"/>
    <w:rsid w:val="00233848"/>
    <w:rsid w:val="0023665C"/>
    <w:rsid w:val="00236A95"/>
    <w:rsid w:val="002426D3"/>
    <w:rsid w:val="002442B7"/>
    <w:rsid w:val="0025580D"/>
    <w:rsid w:val="002560BB"/>
    <w:rsid w:val="002561C8"/>
    <w:rsid w:val="00265023"/>
    <w:rsid w:val="0026542C"/>
    <w:rsid w:val="00271700"/>
    <w:rsid w:val="00273A08"/>
    <w:rsid w:val="00276D63"/>
    <w:rsid w:val="0028364A"/>
    <w:rsid w:val="00290249"/>
    <w:rsid w:val="00291954"/>
    <w:rsid w:val="00294190"/>
    <w:rsid w:val="00296FAC"/>
    <w:rsid w:val="002A0041"/>
    <w:rsid w:val="002A7690"/>
    <w:rsid w:val="002B5065"/>
    <w:rsid w:val="002B6401"/>
    <w:rsid w:val="002B6469"/>
    <w:rsid w:val="002C00DD"/>
    <w:rsid w:val="002C649A"/>
    <w:rsid w:val="002C6DD9"/>
    <w:rsid w:val="002D2FC0"/>
    <w:rsid w:val="002D46A9"/>
    <w:rsid w:val="002D47E8"/>
    <w:rsid w:val="002F1222"/>
    <w:rsid w:val="002F33C5"/>
    <w:rsid w:val="0031155D"/>
    <w:rsid w:val="00315611"/>
    <w:rsid w:val="00322263"/>
    <w:rsid w:val="00326BE0"/>
    <w:rsid w:val="00326FF1"/>
    <w:rsid w:val="003308C6"/>
    <w:rsid w:val="003409B8"/>
    <w:rsid w:val="00342403"/>
    <w:rsid w:val="00347B7E"/>
    <w:rsid w:val="003502E9"/>
    <w:rsid w:val="00351351"/>
    <w:rsid w:val="003555A4"/>
    <w:rsid w:val="003573DC"/>
    <w:rsid w:val="003578BF"/>
    <w:rsid w:val="00360344"/>
    <w:rsid w:val="003613D2"/>
    <w:rsid w:val="00371851"/>
    <w:rsid w:val="00371F01"/>
    <w:rsid w:val="003721AD"/>
    <w:rsid w:val="00384BAB"/>
    <w:rsid w:val="00387C56"/>
    <w:rsid w:val="00387E08"/>
    <w:rsid w:val="00394016"/>
    <w:rsid w:val="003A1F76"/>
    <w:rsid w:val="003A2DB5"/>
    <w:rsid w:val="003A4EB0"/>
    <w:rsid w:val="003B42A2"/>
    <w:rsid w:val="003C4E55"/>
    <w:rsid w:val="003D1A78"/>
    <w:rsid w:val="003D26FA"/>
    <w:rsid w:val="003D3CAA"/>
    <w:rsid w:val="003D7611"/>
    <w:rsid w:val="003E1D47"/>
    <w:rsid w:val="003F2FA4"/>
    <w:rsid w:val="003F3B51"/>
    <w:rsid w:val="003F7DB7"/>
    <w:rsid w:val="0040221E"/>
    <w:rsid w:val="00420666"/>
    <w:rsid w:val="004300D4"/>
    <w:rsid w:val="004316F0"/>
    <w:rsid w:val="00432DF1"/>
    <w:rsid w:val="004554CB"/>
    <w:rsid w:val="00462120"/>
    <w:rsid w:val="00463ED7"/>
    <w:rsid w:val="00466C35"/>
    <w:rsid w:val="00467B76"/>
    <w:rsid w:val="004775D2"/>
    <w:rsid w:val="00481845"/>
    <w:rsid w:val="00483E26"/>
    <w:rsid w:val="00484AB2"/>
    <w:rsid w:val="00486DD1"/>
    <w:rsid w:val="004963DB"/>
    <w:rsid w:val="00497BFC"/>
    <w:rsid w:val="004A1817"/>
    <w:rsid w:val="004A7ED9"/>
    <w:rsid w:val="004B0424"/>
    <w:rsid w:val="004B740F"/>
    <w:rsid w:val="004C35B5"/>
    <w:rsid w:val="004D2FD8"/>
    <w:rsid w:val="004D45A7"/>
    <w:rsid w:val="004E14D4"/>
    <w:rsid w:val="004F1F8C"/>
    <w:rsid w:val="004F5C57"/>
    <w:rsid w:val="00501FF0"/>
    <w:rsid w:val="00507F82"/>
    <w:rsid w:val="00514BE0"/>
    <w:rsid w:val="00525100"/>
    <w:rsid w:val="005271AC"/>
    <w:rsid w:val="00531265"/>
    <w:rsid w:val="00533216"/>
    <w:rsid w:val="005355FD"/>
    <w:rsid w:val="00535826"/>
    <w:rsid w:val="00536B4A"/>
    <w:rsid w:val="00540931"/>
    <w:rsid w:val="00545CDA"/>
    <w:rsid w:val="00546D59"/>
    <w:rsid w:val="00546FB0"/>
    <w:rsid w:val="00552705"/>
    <w:rsid w:val="00560327"/>
    <w:rsid w:val="0056438D"/>
    <w:rsid w:val="00571A21"/>
    <w:rsid w:val="00572E74"/>
    <w:rsid w:val="00575CB0"/>
    <w:rsid w:val="00587B3A"/>
    <w:rsid w:val="00591F23"/>
    <w:rsid w:val="00593550"/>
    <w:rsid w:val="00594CAA"/>
    <w:rsid w:val="00597DE2"/>
    <w:rsid w:val="005A0DFC"/>
    <w:rsid w:val="005B03BC"/>
    <w:rsid w:val="005B2018"/>
    <w:rsid w:val="005C0EA1"/>
    <w:rsid w:val="005C44FE"/>
    <w:rsid w:val="005D2554"/>
    <w:rsid w:val="005D4100"/>
    <w:rsid w:val="005F2975"/>
    <w:rsid w:val="005F3C51"/>
    <w:rsid w:val="005F62D0"/>
    <w:rsid w:val="006109BB"/>
    <w:rsid w:val="0061160A"/>
    <w:rsid w:val="00614D5B"/>
    <w:rsid w:val="00623B00"/>
    <w:rsid w:val="00627EBD"/>
    <w:rsid w:val="006305A0"/>
    <w:rsid w:val="006311FE"/>
    <w:rsid w:val="00633829"/>
    <w:rsid w:val="006408AC"/>
    <w:rsid w:val="006430FA"/>
    <w:rsid w:val="0066086C"/>
    <w:rsid w:val="006639E2"/>
    <w:rsid w:val="0066519D"/>
    <w:rsid w:val="00667C1A"/>
    <w:rsid w:val="00677500"/>
    <w:rsid w:val="0068104F"/>
    <w:rsid w:val="0068247E"/>
    <w:rsid w:val="006917B2"/>
    <w:rsid w:val="006935D5"/>
    <w:rsid w:val="00697349"/>
    <w:rsid w:val="006A159F"/>
    <w:rsid w:val="006B0AB1"/>
    <w:rsid w:val="006B416B"/>
    <w:rsid w:val="006B438F"/>
    <w:rsid w:val="006B530A"/>
    <w:rsid w:val="006B7253"/>
    <w:rsid w:val="006C08DF"/>
    <w:rsid w:val="006C2F05"/>
    <w:rsid w:val="006C373E"/>
    <w:rsid w:val="006C6B83"/>
    <w:rsid w:val="006E56FD"/>
    <w:rsid w:val="006E6880"/>
    <w:rsid w:val="006F5A0D"/>
    <w:rsid w:val="006F73F2"/>
    <w:rsid w:val="0070082A"/>
    <w:rsid w:val="00711C72"/>
    <w:rsid w:val="007238B1"/>
    <w:rsid w:val="00731264"/>
    <w:rsid w:val="0073285E"/>
    <w:rsid w:val="0073450F"/>
    <w:rsid w:val="00737571"/>
    <w:rsid w:val="0074358C"/>
    <w:rsid w:val="0075384B"/>
    <w:rsid w:val="0076436E"/>
    <w:rsid w:val="00764FC7"/>
    <w:rsid w:val="00765A51"/>
    <w:rsid w:val="00766B2A"/>
    <w:rsid w:val="00777E99"/>
    <w:rsid w:val="00792A1B"/>
    <w:rsid w:val="007A0D58"/>
    <w:rsid w:val="007A4C4D"/>
    <w:rsid w:val="007A7E2A"/>
    <w:rsid w:val="007B65DB"/>
    <w:rsid w:val="007B70EE"/>
    <w:rsid w:val="007C0BDD"/>
    <w:rsid w:val="007C1656"/>
    <w:rsid w:val="007C75E0"/>
    <w:rsid w:val="007D201C"/>
    <w:rsid w:val="007D497C"/>
    <w:rsid w:val="007D5FA2"/>
    <w:rsid w:val="007E3D5F"/>
    <w:rsid w:val="007E3E32"/>
    <w:rsid w:val="007F513C"/>
    <w:rsid w:val="007F7A3B"/>
    <w:rsid w:val="00803048"/>
    <w:rsid w:val="008056C4"/>
    <w:rsid w:val="00806CE0"/>
    <w:rsid w:val="008070E5"/>
    <w:rsid w:val="00811F58"/>
    <w:rsid w:val="00813732"/>
    <w:rsid w:val="00813B0B"/>
    <w:rsid w:val="00820306"/>
    <w:rsid w:val="008422D4"/>
    <w:rsid w:val="00844AAF"/>
    <w:rsid w:val="008517AF"/>
    <w:rsid w:val="00853F9D"/>
    <w:rsid w:val="00854D2C"/>
    <w:rsid w:val="0085667F"/>
    <w:rsid w:val="008617F3"/>
    <w:rsid w:val="00862142"/>
    <w:rsid w:val="008808CB"/>
    <w:rsid w:val="008859E6"/>
    <w:rsid w:val="008A077E"/>
    <w:rsid w:val="008A39B7"/>
    <w:rsid w:val="008A3A0D"/>
    <w:rsid w:val="008B1768"/>
    <w:rsid w:val="008B465B"/>
    <w:rsid w:val="008C0784"/>
    <w:rsid w:val="008C1101"/>
    <w:rsid w:val="008E40E2"/>
    <w:rsid w:val="008E702C"/>
    <w:rsid w:val="008F05AD"/>
    <w:rsid w:val="008F7C5F"/>
    <w:rsid w:val="0090159D"/>
    <w:rsid w:val="0091410D"/>
    <w:rsid w:val="00915891"/>
    <w:rsid w:val="00920A51"/>
    <w:rsid w:val="00922542"/>
    <w:rsid w:val="00930933"/>
    <w:rsid w:val="0093582A"/>
    <w:rsid w:val="00940127"/>
    <w:rsid w:val="0094670B"/>
    <w:rsid w:val="00950039"/>
    <w:rsid w:val="00963A3F"/>
    <w:rsid w:val="00965F8A"/>
    <w:rsid w:val="00980A42"/>
    <w:rsid w:val="009820B5"/>
    <w:rsid w:val="009910F7"/>
    <w:rsid w:val="009976B3"/>
    <w:rsid w:val="009A3792"/>
    <w:rsid w:val="009A635C"/>
    <w:rsid w:val="009B0CF1"/>
    <w:rsid w:val="009B2647"/>
    <w:rsid w:val="009B2F1F"/>
    <w:rsid w:val="009B30FB"/>
    <w:rsid w:val="009B422E"/>
    <w:rsid w:val="009B4D6F"/>
    <w:rsid w:val="009C0E86"/>
    <w:rsid w:val="009C72FB"/>
    <w:rsid w:val="009C76A8"/>
    <w:rsid w:val="009D2938"/>
    <w:rsid w:val="009E6BB7"/>
    <w:rsid w:val="009F2264"/>
    <w:rsid w:val="009F22C7"/>
    <w:rsid w:val="009F63A1"/>
    <w:rsid w:val="009F7D25"/>
    <w:rsid w:val="00A018D1"/>
    <w:rsid w:val="00A039CA"/>
    <w:rsid w:val="00A05FAD"/>
    <w:rsid w:val="00A512C9"/>
    <w:rsid w:val="00A539E4"/>
    <w:rsid w:val="00A5605F"/>
    <w:rsid w:val="00A62073"/>
    <w:rsid w:val="00A63E3C"/>
    <w:rsid w:val="00A646D3"/>
    <w:rsid w:val="00A75650"/>
    <w:rsid w:val="00A80A7B"/>
    <w:rsid w:val="00A83508"/>
    <w:rsid w:val="00A8789C"/>
    <w:rsid w:val="00A90F97"/>
    <w:rsid w:val="00A940DC"/>
    <w:rsid w:val="00AA24A4"/>
    <w:rsid w:val="00AA2FBD"/>
    <w:rsid w:val="00AA3D4D"/>
    <w:rsid w:val="00AB29A9"/>
    <w:rsid w:val="00AB4397"/>
    <w:rsid w:val="00AB471B"/>
    <w:rsid w:val="00AB66A5"/>
    <w:rsid w:val="00AB6D2D"/>
    <w:rsid w:val="00AC2600"/>
    <w:rsid w:val="00AC67B0"/>
    <w:rsid w:val="00AC7636"/>
    <w:rsid w:val="00AD74FD"/>
    <w:rsid w:val="00AE2635"/>
    <w:rsid w:val="00AE6174"/>
    <w:rsid w:val="00AE6600"/>
    <w:rsid w:val="00AE7D13"/>
    <w:rsid w:val="00AF1EEF"/>
    <w:rsid w:val="00AF4052"/>
    <w:rsid w:val="00B0129A"/>
    <w:rsid w:val="00B07102"/>
    <w:rsid w:val="00B1165D"/>
    <w:rsid w:val="00B165A8"/>
    <w:rsid w:val="00B202BC"/>
    <w:rsid w:val="00B210FB"/>
    <w:rsid w:val="00B277E4"/>
    <w:rsid w:val="00B300E2"/>
    <w:rsid w:val="00B3168E"/>
    <w:rsid w:val="00B31D69"/>
    <w:rsid w:val="00B42D93"/>
    <w:rsid w:val="00B44DC5"/>
    <w:rsid w:val="00B46B89"/>
    <w:rsid w:val="00B4772C"/>
    <w:rsid w:val="00B53C5E"/>
    <w:rsid w:val="00B56D63"/>
    <w:rsid w:val="00B57CFA"/>
    <w:rsid w:val="00B603DB"/>
    <w:rsid w:val="00B63280"/>
    <w:rsid w:val="00B67AFA"/>
    <w:rsid w:val="00B7017A"/>
    <w:rsid w:val="00B70C0E"/>
    <w:rsid w:val="00B74C20"/>
    <w:rsid w:val="00B80DE8"/>
    <w:rsid w:val="00B82CAD"/>
    <w:rsid w:val="00B83B99"/>
    <w:rsid w:val="00B90C14"/>
    <w:rsid w:val="00B951B6"/>
    <w:rsid w:val="00B9691D"/>
    <w:rsid w:val="00BA0079"/>
    <w:rsid w:val="00BA4BC4"/>
    <w:rsid w:val="00BB1D3F"/>
    <w:rsid w:val="00BB3477"/>
    <w:rsid w:val="00BB56D3"/>
    <w:rsid w:val="00BC0CCE"/>
    <w:rsid w:val="00BC6222"/>
    <w:rsid w:val="00BC7B0D"/>
    <w:rsid w:val="00BD201F"/>
    <w:rsid w:val="00BD3371"/>
    <w:rsid w:val="00BD3ECE"/>
    <w:rsid w:val="00C0433C"/>
    <w:rsid w:val="00C12AF0"/>
    <w:rsid w:val="00C13C29"/>
    <w:rsid w:val="00C17310"/>
    <w:rsid w:val="00C302E1"/>
    <w:rsid w:val="00C309F5"/>
    <w:rsid w:val="00C3235B"/>
    <w:rsid w:val="00C33D63"/>
    <w:rsid w:val="00C34E40"/>
    <w:rsid w:val="00C5182F"/>
    <w:rsid w:val="00C52876"/>
    <w:rsid w:val="00C56125"/>
    <w:rsid w:val="00C61312"/>
    <w:rsid w:val="00C62ACA"/>
    <w:rsid w:val="00C675D1"/>
    <w:rsid w:val="00C715B2"/>
    <w:rsid w:val="00C720C8"/>
    <w:rsid w:val="00C75CCE"/>
    <w:rsid w:val="00C76F63"/>
    <w:rsid w:val="00C851FA"/>
    <w:rsid w:val="00C92434"/>
    <w:rsid w:val="00C947B6"/>
    <w:rsid w:val="00CA1354"/>
    <w:rsid w:val="00CA1A45"/>
    <w:rsid w:val="00CA6C68"/>
    <w:rsid w:val="00CB3FCA"/>
    <w:rsid w:val="00CC7DE2"/>
    <w:rsid w:val="00CD243E"/>
    <w:rsid w:val="00CD7F25"/>
    <w:rsid w:val="00CE15CD"/>
    <w:rsid w:val="00CF33C6"/>
    <w:rsid w:val="00CF4198"/>
    <w:rsid w:val="00CF44E9"/>
    <w:rsid w:val="00CF6CFA"/>
    <w:rsid w:val="00CF6FDB"/>
    <w:rsid w:val="00D11F0F"/>
    <w:rsid w:val="00D24893"/>
    <w:rsid w:val="00D31444"/>
    <w:rsid w:val="00D33341"/>
    <w:rsid w:val="00D3521E"/>
    <w:rsid w:val="00D43612"/>
    <w:rsid w:val="00D5158D"/>
    <w:rsid w:val="00D52CBF"/>
    <w:rsid w:val="00D576CA"/>
    <w:rsid w:val="00D60098"/>
    <w:rsid w:val="00D61D90"/>
    <w:rsid w:val="00D66F04"/>
    <w:rsid w:val="00D75213"/>
    <w:rsid w:val="00D7644B"/>
    <w:rsid w:val="00D83D1B"/>
    <w:rsid w:val="00D979C6"/>
    <w:rsid w:val="00DA4AB8"/>
    <w:rsid w:val="00DB0C2F"/>
    <w:rsid w:val="00DC0340"/>
    <w:rsid w:val="00DC45BC"/>
    <w:rsid w:val="00DC50E2"/>
    <w:rsid w:val="00DC54A0"/>
    <w:rsid w:val="00DC6C9C"/>
    <w:rsid w:val="00DD0624"/>
    <w:rsid w:val="00DD41BE"/>
    <w:rsid w:val="00DF687C"/>
    <w:rsid w:val="00DF7327"/>
    <w:rsid w:val="00E02426"/>
    <w:rsid w:val="00E13CDE"/>
    <w:rsid w:val="00E15B50"/>
    <w:rsid w:val="00E2190B"/>
    <w:rsid w:val="00E259CE"/>
    <w:rsid w:val="00E2682A"/>
    <w:rsid w:val="00E27678"/>
    <w:rsid w:val="00E340A7"/>
    <w:rsid w:val="00E34208"/>
    <w:rsid w:val="00E37290"/>
    <w:rsid w:val="00E41C6F"/>
    <w:rsid w:val="00E44651"/>
    <w:rsid w:val="00E52467"/>
    <w:rsid w:val="00E52D98"/>
    <w:rsid w:val="00E54B1B"/>
    <w:rsid w:val="00E571E1"/>
    <w:rsid w:val="00E62221"/>
    <w:rsid w:val="00E62923"/>
    <w:rsid w:val="00E665B9"/>
    <w:rsid w:val="00E730A5"/>
    <w:rsid w:val="00E811F3"/>
    <w:rsid w:val="00E85BE5"/>
    <w:rsid w:val="00E85F91"/>
    <w:rsid w:val="00E8632B"/>
    <w:rsid w:val="00E90EDC"/>
    <w:rsid w:val="00E916B1"/>
    <w:rsid w:val="00EB63F6"/>
    <w:rsid w:val="00EC057A"/>
    <w:rsid w:val="00ED4B36"/>
    <w:rsid w:val="00ED4B42"/>
    <w:rsid w:val="00EE0ED9"/>
    <w:rsid w:val="00EE2E55"/>
    <w:rsid w:val="00F02006"/>
    <w:rsid w:val="00F023B1"/>
    <w:rsid w:val="00F0574A"/>
    <w:rsid w:val="00F11924"/>
    <w:rsid w:val="00F200C8"/>
    <w:rsid w:val="00F232CE"/>
    <w:rsid w:val="00F3222C"/>
    <w:rsid w:val="00F33A99"/>
    <w:rsid w:val="00F4202E"/>
    <w:rsid w:val="00F557E1"/>
    <w:rsid w:val="00F56D4C"/>
    <w:rsid w:val="00F658F3"/>
    <w:rsid w:val="00F73348"/>
    <w:rsid w:val="00F8016B"/>
    <w:rsid w:val="00F804E1"/>
    <w:rsid w:val="00F86241"/>
    <w:rsid w:val="00F87F88"/>
    <w:rsid w:val="00F90A9F"/>
    <w:rsid w:val="00F91DF6"/>
    <w:rsid w:val="00F942B0"/>
    <w:rsid w:val="00F962E3"/>
    <w:rsid w:val="00F978DB"/>
    <w:rsid w:val="00FA3265"/>
    <w:rsid w:val="00FA3F66"/>
    <w:rsid w:val="00FB3374"/>
    <w:rsid w:val="00FB67DE"/>
    <w:rsid w:val="00FC0AED"/>
    <w:rsid w:val="00FC4BCD"/>
    <w:rsid w:val="00FC7E78"/>
    <w:rsid w:val="00FD6CB9"/>
    <w:rsid w:val="00FE13A9"/>
    <w:rsid w:val="00FE3081"/>
    <w:rsid w:val="00FE3E3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6C4"/>
    <w:pPr>
      <w:spacing w:before="120" w:after="120"/>
    </w:pPr>
    <w:rPr>
      <w:rFonts w:ascii="Arial" w:hAnsi="Arial"/>
      <w:snapToGrid w:val="0"/>
      <w:lang w:val="sv-SE" w:eastAsia="en-US"/>
    </w:rPr>
  </w:style>
  <w:style w:type="paragraph" w:styleId="Heading1">
    <w:name w:val="heading 1"/>
    <w:basedOn w:val="Normal"/>
    <w:next w:val="Normal"/>
    <w:qFormat/>
    <w:rsid w:val="00DC0340"/>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rsid w:val="00DC0340"/>
    <w:pPr>
      <w:keepNext/>
      <w:outlineLvl w:val="1"/>
    </w:pPr>
    <w:rPr>
      <w:lang w:val="fr-BE"/>
    </w:rPr>
  </w:style>
  <w:style w:type="paragraph" w:styleId="Heading3">
    <w:name w:val="heading 3"/>
    <w:basedOn w:val="Normal"/>
    <w:next w:val="Normal"/>
    <w:qFormat/>
    <w:rsid w:val="00DC0340"/>
    <w:pPr>
      <w:keepNext/>
      <w:framePr w:hSpace="181" w:vSpace="181" w:wrap="auto" w:vAnchor="text" w:hAnchor="text" w:y="1"/>
      <w:outlineLvl w:val="2"/>
    </w:pPr>
    <w:rPr>
      <w:lang w:val="en-GB"/>
    </w:rPr>
  </w:style>
  <w:style w:type="paragraph" w:styleId="Heading4">
    <w:name w:val="heading 4"/>
    <w:basedOn w:val="Normal"/>
    <w:next w:val="Normal"/>
    <w:qFormat/>
    <w:rsid w:val="00DC0340"/>
    <w:pPr>
      <w:keepNext/>
      <w:numPr>
        <w:ilvl w:val="3"/>
        <w:numId w:val="2"/>
      </w:numPr>
      <w:spacing w:before="240" w:after="60"/>
      <w:outlineLvl w:val="3"/>
    </w:pPr>
    <w:rPr>
      <w:b/>
      <w:sz w:val="24"/>
    </w:rPr>
  </w:style>
  <w:style w:type="paragraph" w:styleId="Heading5">
    <w:name w:val="heading 5"/>
    <w:basedOn w:val="Normal"/>
    <w:next w:val="Normal"/>
    <w:qFormat/>
    <w:rsid w:val="00DC0340"/>
    <w:pPr>
      <w:numPr>
        <w:ilvl w:val="4"/>
        <w:numId w:val="2"/>
      </w:numPr>
      <w:spacing w:before="240" w:after="60"/>
      <w:outlineLvl w:val="4"/>
    </w:pPr>
    <w:rPr>
      <w:sz w:val="22"/>
    </w:rPr>
  </w:style>
  <w:style w:type="paragraph" w:styleId="Heading6">
    <w:name w:val="heading 6"/>
    <w:basedOn w:val="Normal"/>
    <w:next w:val="Normal"/>
    <w:qFormat/>
    <w:rsid w:val="00DC0340"/>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DC0340"/>
    <w:pPr>
      <w:numPr>
        <w:ilvl w:val="6"/>
        <w:numId w:val="2"/>
      </w:numPr>
      <w:spacing w:before="240" w:after="60"/>
      <w:outlineLvl w:val="6"/>
    </w:pPr>
  </w:style>
  <w:style w:type="paragraph" w:styleId="Heading8">
    <w:name w:val="heading 8"/>
    <w:basedOn w:val="Normal"/>
    <w:next w:val="Normal"/>
    <w:qFormat/>
    <w:rsid w:val="00DC0340"/>
    <w:pPr>
      <w:numPr>
        <w:ilvl w:val="7"/>
        <w:numId w:val="2"/>
      </w:numPr>
      <w:spacing w:before="240" w:after="60"/>
      <w:outlineLvl w:val="7"/>
    </w:pPr>
    <w:rPr>
      <w:i/>
    </w:rPr>
  </w:style>
  <w:style w:type="paragraph" w:styleId="Heading9">
    <w:name w:val="heading 9"/>
    <w:basedOn w:val="Normal"/>
    <w:next w:val="Normal"/>
    <w:qFormat/>
    <w:rsid w:val="00DC0340"/>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C0340"/>
    <w:pPr>
      <w:jc w:val="center"/>
    </w:pPr>
    <w:rPr>
      <w:b/>
      <w:sz w:val="28"/>
      <w:lang w:val="fr-BE"/>
    </w:rPr>
  </w:style>
  <w:style w:type="paragraph" w:styleId="Subtitle">
    <w:name w:val="Subtitle"/>
    <w:basedOn w:val="Normal"/>
    <w:qFormat/>
    <w:rsid w:val="00DC0340"/>
    <w:pPr>
      <w:jc w:val="center"/>
    </w:pPr>
    <w:rPr>
      <w:b/>
      <w:sz w:val="28"/>
      <w:lang w:val="fr-BE"/>
    </w:rPr>
  </w:style>
  <w:style w:type="paragraph" w:styleId="BodyTextIndent">
    <w:name w:val="Body Text Indent"/>
    <w:basedOn w:val="Normal"/>
    <w:rsid w:val="00DC0340"/>
    <w:pPr>
      <w:tabs>
        <w:tab w:val="num" w:pos="567"/>
      </w:tabs>
      <w:spacing w:before="0" w:after="0"/>
      <w:jc w:val="both"/>
    </w:pPr>
    <w:rPr>
      <w:rFonts w:ascii="Times New Roman" w:hAnsi="Times New Roman"/>
      <w:sz w:val="24"/>
    </w:rPr>
  </w:style>
  <w:style w:type="paragraph" w:styleId="BodyText">
    <w:name w:val="Body Text"/>
    <w:basedOn w:val="Normal"/>
    <w:rsid w:val="00DC0340"/>
  </w:style>
  <w:style w:type="paragraph" w:styleId="BodyTextIndent2">
    <w:name w:val="Body Text Indent 2"/>
    <w:basedOn w:val="Normal"/>
    <w:rsid w:val="00DC0340"/>
    <w:pPr>
      <w:tabs>
        <w:tab w:val="num" w:pos="567"/>
        <w:tab w:val="num" w:pos="2160"/>
      </w:tabs>
      <w:spacing w:after="240"/>
      <w:ind w:left="567" w:hanging="567"/>
      <w:jc w:val="both"/>
    </w:pPr>
    <w:rPr>
      <w:sz w:val="24"/>
      <w:u w:val="single"/>
    </w:rPr>
  </w:style>
  <w:style w:type="paragraph" w:styleId="BodyTextIndent3">
    <w:name w:val="Body Text Indent 3"/>
    <w:basedOn w:val="Normal"/>
    <w:rsid w:val="00DC0340"/>
    <w:pPr>
      <w:tabs>
        <w:tab w:val="left" w:pos="1276"/>
      </w:tabs>
      <w:ind w:left="1276" w:hanging="425"/>
      <w:jc w:val="both"/>
    </w:pPr>
    <w:rPr>
      <w:sz w:val="24"/>
    </w:rPr>
  </w:style>
  <w:style w:type="paragraph" w:customStyle="1" w:styleId="Text3">
    <w:name w:val="Text 3"/>
    <w:basedOn w:val="Normal"/>
    <w:rsid w:val="00DC0340"/>
    <w:pPr>
      <w:tabs>
        <w:tab w:val="left" w:pos="2302"/>
      </w:tabs>
      <w:spacing w:after="240"/>
      <w:ind w:left="1202"/>
      <w:jc w:val="both"/>
    </w:pPr>
    <w:rPr>
      <w:sz w:val="24"/>
      <w:lang w:val="en-GB"/>
    </w:rPr>
  </w:style>
  <w:style w:type="paragraph" w:styleId="Header">
    <w:name w:val="header"/>
    <w:basedOn w:val="Normal"/>
    <w:rsid w:val="00DC0340"/>
    <w:pPr>
      <w:tabs>
        <w:tab w:val="center" w:pos="4320"/>
        <w:tab w:val="right" w:pos="8640"/>
      </w:tabs>
    </w:pPr>
  </w:style>
  <w:style w:type="paragraph" w:styleId="Footer">
    <w:name w:val="footer"/>
    <w:basedOn w:val="Normal"/>
    <w:rsid w:val="00DC0340"/>
    <w:pPr>
      <w:tabs>
        <w:tab w:val="center" w:pos="4320"/>
        <w:tab w:val="right" w:pos="8640"/>
      </w:tabs>
    </w:pPr>
  </w:style>
  <w:style w:type="character" w:styleId="PageNumber">
    <w:name w:val="page number"/>
    <w:basedOn w:val="DefaultParagraphFont"/>
    <w:rsid w:val="00DC0340"/>
  </w:style>
  <w:style w:type="paragraph" w:styleId="BodyText3">
    <w:name w:val="Body Text 3"/>
    <w:basedOn w:val="Normal"/>
    <w:rsid w:val="00DC0340"/>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DC0340"/>
    <w:rPr>
      <w:color w:val="0000FF"/>
      <w:u w:val="single"/>
    </w:rPr>
  </w:style>
  <w:style w:type="paragraph" w:styleId="FootnoteText">
    <w:name w:val="footnote text"/>
    <w:basedOn w:val="Normal"/>
    <w:autoRedefine/>
    <w:semiHidden/>
    <w:rsid w:val="002B6469"/>
    <w:pPr>
      <w:spacing w:before="0"/>
      <w:ind w:left="142" w:hanging="142"/>
    </w:pPr>
    <w:rPr>
      <w:rFonts w:ascii="Times New Roman" w:hAnsi="Times New Roman"/>
      <w:lang w:val="fr-FR"/>
    </w:rPr>
  </w:style>
  <w:style w:type="character" w:styleId="FootnoteReference">
    <w:name w:val="footnote reference"/>
    <w:semiHidden/>
    <w:rsid w:val="00DC0340"/>
    <w:rPr>
      <w:vertAlign w:val="superscript"/>
    </w:rPr>
  </w:style>
  <w:style w:type="paragraph" w:styleId="DocumentMap">
    <w:name w:val="Document Map"/>
    <w:basedOn w:val="Normal"/>
    <w:semiHidden/>
    <w:rsid w:val="00DC0340"/>
    <w:pPr>
      <w:shd w:val="clear" w:color="auto" w:fill="000080"/>
    </w:pPr>
    <w:rPr>
      <w:sz w:val="24"/>
      <w:lang w:val="fr-FR"/>
    </w:rPr>
  </w:style>
  <w:style w:type="paragraph" w:customStyle="1" w:styleId="bulletsub">
    <w:name w:val="bullet_sub"/>
    <w:basedOn w:val="Normal"/>
    <w:rsid w:val="00DC03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DC0340"/>
    <w:pPr>
      <w:spacing w:after="240"/>
      <w:jc w:val="center"/>
    </w:pPr>
    <w:rPr>
      <w:b/>
      <w:sz w:val="40"/>
      <w:lang w:val="en-GB"/>
    </w:rPr>
  </w:style>
  <w:style w:type="paragraph" w:customStyle="1" w:styleId="SubTitle2">
    <w:name w:val="SubTitle 2"/>
    <w:basedOn w:val="Normal"/>
    <w:rsid w:val="00DC0340"/>
    <w:pPr>
      <w:spacing w:after="240"/>
      <w:jc w:val="center"/>
    </w:pPr>
    <w:rPr>
      <w:b/>
      <w:sz w:val="32"/>
      <w:lang w:val="en-GB"/>
    </w:rPr>
  </w:style>
  <w:style w:type="paragraph" w:customStyle="1" w:styleId="Annexetitle">
    <w:name w:val="Annexe_title"/>
    <w:basedOn w:val="Heading1"/>
    <w:next w:val="Normal"/>
    <w:autoRedefine/>
    <w:rsid w:val="00DC0340"/>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DC0340"/>
    <w:pPr>
      <w:keepNext/>
      <w:widowControl w:val="0"/>
      <w:tabs>
        <w:tab w:val="num" w:pos="992"/>
      </w:tabs>
      <w:ind w:left="992" w:hanging="992"/>
    </w:pPr>
    <w:rPr>
      <w:b/>
      <w:sz w:val="18"/>
      <w:lang w:val="fr-FR"/>
    </w:rPr>
  </w:style>
  <w:style w:type="paragraph" w:customStyle="1" w:styleId="titlefront">
    <w:name w:val="title_front"/>
    <w:basedOn w:val="Normal"/>
    <w:rsid w:val="00DC0340"/>
    <w:pPr>
      <w:spacing w:before="240"/>
      <w:ind w:left="1701"/>
      <w:jc w:val="right"/>
    </w:pPr>
    <w:rPr>
      <w:rFonts w:ascii="Optima" w:hAnsi="Optima"/>
      <w:b/>
      <w:sz w:val="28"/>
      <w:lang w:val="en-GB"/>
    </w:rPr>
  </w:style>
  <w:style w:type="paragraph" w:styleId="TOC1">
    <w:name w:val="toc 1"/>
    <w:basedOn w:val="Normal"/>
    <w:next w:val="Normal"/>
    <w:autoRedefine/>
    <w:semiHidden/>
    <w:rsid w:val="00DC034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DC0340"/>
    <w:pPr>
      <w:spacing w:before="0" w:after="0"/>
      <w:ind w:left="200"/>
    </w:pPr>
    <w:rPr>
      <w:rFonts w:ascii="Times New Roman" w:hAnsi="Times New Roman"/>
      <w:smallCaps/>
    </w:rPr>
  </w:style>
  <w:style w:type="character" w:styleId="Strong">
    <w:name w:val="Strong"/>
    <w:qFormat/>
    <w:rsid w:val="00DC0340"/>
    <w:rPr>
      <w:b/>
    </w:rPr>
  </w:style>
  <w:style w:type="paragraph" w:customStyle="1" w:styleId="Blockquote">
    <w:name w:val="Blockquote"/>
    <w:basedOn w:val="Normal"/>
    <w:rsid w:val="00DC0340"/>
    <w:pPr>
      <w:widowControl w:val="0"/>
      <w:spacing w:before="100" w:after="100"/>
      <w:ind w:left="360" w:right="360"/>
    </w:pPr>
    <w:rPr>
      <w:sz w:val="24"/>
      <w:lang w:val="en-US"/>
    </w:rPr>
  </w:style>
  <w:style w:type="paragraph" w:styleId="TOC3">
    <w:name w:val="toc 3"/>
    <w:basedOn w:val="Normal"/>
    <w:next w:val="Normal"/>
    <w:autoRedefine/>
    <w:semiHidden/>
    <w:rsid w:val="00DC0340"/>
    <w:pPr>
      <w:spacing w:before="0" w:after="0"/>
      <w:ind w:left="400"/>
    </w:pPr>
    <w:rPr>
      <w:rFonts w:ascii="Times New Roman" w:hAnsi="Times New Roman"/>
      <w:i/>
    </w:rPr>
  </w:style>
  <w:style w:type="paragraph" w:styleId="TOC4">
    <w:name w:val="toc 4"/>
    <w:basedOn w:val="Normal"/>
    <w:next w:val="Normal"/>
    <w:autoRedefine/>
    <w:semiHidden/>
    <w:rsid w:val="00DC0340"/>
    <w:pPr>
      <w:spacing w:before="0" w:after="0"/>
      <w:ind w:left="600"/>
    </w:pPr>
    <w:rPr>
      <w:rFonts w:ascii="Times New Roman" w:hAnsi="Times New Roman"/>
      <w:sz w:val="18"/>
    </w:rPr>
  </w:style>
  <w:style w:type="paragraph" w:styleId="TOC5">
    <w:name w:val="toc 5"/>
    <w:basedOn w:val="Normal"/>
    <w:next w:val="Normal"/>
    <w:autoRedefine/>
    <w:semiHidden/>
    <w:rsid w:val="00DC0340"/>
    <w:pPr>
      <w:spacing w:before="0" w:after="0"/>
      <w:ind w:left="800"/>
    </w:pPr>
    <w:rPr>
      <w:rFonts w:ascii="Times New Roman" w:hAnsi="Times New Roman"/>
      <w:sz w:val="18"/>
    </w:rPr>
  </w:style>
  <w:style w:type="paragraph" w:styleId="TOC6">
    <w:name w:val="toc 6"/>
    <w:basedOn w:val="Normal"/>
    <w:next w:val="Normal"/>
    <w:autoRedefine/>
    <w:semiHidden/>
    <w:rsid w:val="00DC0340"/>
    <w:pPr>
      <w:spacing w:before="0" w:after="0"/>
      <w:ind w:left="1000"/>
    </w:pPr>
    <w:rPr>
      <w:rFonts w:ascii="Times New Roman" w:hAnsi="Times New Roman"/>
      <w:sz w:val="18"/>
    </w:rPr>
  </w:style>
  <w:style w:type="paragraph" w:styleId="TOC7">
    <w:name w:val="toc 7"/>
    <w:basedOn w:val="Normal"/>
    <w:next w:val="Normal"/>
    <w:autoRedefine/>
    <w:semiHidden/>
    <w:rsid w:val="00DC0340"/>
    <w:pPr>
      <w:spacing w:before="0" w:after="0"/>
      <w:ind w:left="1200"/>
    </w:pPr>
    <w:rPr>
      <w:rFonts w:ascii="Times New Roman" w:hAnsi="Times New Roman"/>
      <w:sz w:val="18"/>
    </w:rPr>
  </w:style>
  <w:style w:type="paragraph" w:styleId="TOC8">
    <w:name w:val="toc 8"/>
    <w:basedOn w:val="Normal"/>
    <w:next w:val="Normal"/>
    <w:autoRedefine/>
    <w:semiHidden/>
    <w:rsid w:val="00DC0340"/>
    <w:pPr>
      <w:spacing w:before="0" w:after="0"/>
      <w:ind w:left="1400"/>
    </w:pPr>
    <w:rPr>
      <w:rFonts w:ascii="Times New Roman" w:hAnsi="Times New Roman"/>
      <w:sz w:val="18"/>
    </w:rPr>
  </w:style>
  <w:style w:type="paragraph" w:styleId="TOC9">
    <w:name w:val="toc 9"/>
    <w:basedOn w:val="Normal"/>
    <w:next w:val="Normal"/>
    <w:autoRedefine/>
    <w:semiHidden/>
    <w:rsid w:val="00DC0340"/>
    <w:pPr>
      <w:spacing w:before="0" w:after="0"/>
      <w:ind w:left="1600"/>
    </w:pPr>
    <w:rPr>
      <w:rFonts w:ascii="Times New Roman" w:hAnsi="Times New Roman"/>
      <w:sz w:val="18"/>
    </w:rPr>
  </w:style>
  <w:style w:type="character" w:styleId="FollowedHyperlink">
    <w:name w:val="FollowedHyperlink"/>
    <w:rsid w:val="00DC0340"/>
    <w:rPr>
      <w:color w:val="800080"/>
      <w:u w:val="single"/>
    </w:rPr>
  </w:style>
  <w:style w:type="paragraph" w:customStyle="1" w:styleId="Style2">
    <w:name w:val="Style2"/>
    <w:basedOn w:val="Style1"/>
    <w:rsid w:val="00DC0340"/>
    <w:pPr>
      <w:tabs>
        <w:tab w:val="clear" w:pos="992"/>
        <w:tab w:val="num" w:pos="2091"/>
      </w:tabs>
      <w:ind w:left="2977"/>
      <w:jc w:val="both"/>
    </w:pPr>
  </w:style>
  <w:style w:type="paragraph" w:customStyle="1" w:styleId="text">
    <w:name w:val="text"/>
    <w:rsid w:val="00DC0340"/>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DC0340"/>
    <w:pPr>
      <w:widowControl w:val="0"/>
      <w:spacing w:before="0" w:after="0" w:line="360" w:lineRule="exact"/>
      <w:jc w:val="center"/>
    </w:pPr>
    <w:rPr>
      <w:b/>
      <w:sz w:val="32"/>
      <w:lang w:val="cs-CZ"/>
    </w:rPr>
  </w:style>
  <w:style w:type="paragraph" w:customStyle="1" w:styleId="ManualNumPar1">
    <w:name w:val="Manual NumPar 1"/>
    <w:basedOn w:val="Normal"/>
    <w:next w:val="Normal"/>
    <w:rsid w:val="00DC0340"/>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character" w:styleId="Emphasis">
    <w:name w:val="Emphasis"/>
    <w:qFormat/>
    <w:rsid w:val="00387E08"/>
    <w:rPr>
      <w:i/>
    </w:rPr>
  </w:style>
  <w:style w:type="paragraph" w:styleId="BalloonText">
    <w:name w:val="Balloon Text"/>
    <w:basedOn w:val="Normal"/>
    <w:semiHidden/>
    <w:rsid w:val="00514BE0"/>
    <w:rPr>
      <w:rFonts w:ascii="Tahoma" w:hAnsi="Tahoma" w:cs="Tahoma"/>
      <w:sz w:val="16"/>
      <w:szCs w:val="16"/>
    </w:rPr>
  </w:style>
  <w:style w:type="paragraph" w:customStyle="1" w:styleId="Default">
    <w:name w:val="Default"/>
    <w:rsid w:val="00546FB0"/>
    <w:pPr>
      <w:autoSpaceDE w:val="0"/>
      <w:autoSpaceDN w:val="0"/>
      <w:adjustRightInd w:val="0"/>
    </w:pPr>
    <w:rPr>
      <w:rFonts w:ascii="Calibri" w:hAnsi="Calibri" w:cs="Calibri"/>
      <w:color w:val="000000"/>
      <w:sz w:val="24"/>
      <w:szCs w:val="24"/>
      <w:lang w:val="en-GB" w:eastAsia="en-GB"/>
    </w:rPr>
  </w:style>
  <w:style w:type="paragraph" w:styleId="ListParagraph">
    <w:name w:val="List Paragraph"/>
    <w:basedOn w:val="Normal"/>
    <w:uiPriority w:val="34"/>
    <w:qFormat/>
    <w:rsid w:val="00462120"/>
    <w:pPr>
      <w:spacing w:before="0" w:after="200" w:line="276" w:lineRule="auto"/>
      <w:ind w:left="720"/>
      <w:contextualSpacing/>
    </w:pPr>
    <w:rPr>
      <w:rFonts w:ascii="Calibri" w:eastAsia="Calibri" w:hAnsi="Calibri"/>
      <w:snapToGrid/>
      <w:sz w:val="22"/>
      <w:szCs w:val="22"/>
      <w:lang w:val="en-GB"/>
    </w:rPr>
  </w:style>
  <w:style w:type="character" w:styleId="CommentReference">
    <w:name w:val="annotation reference"/>
    <w:unhideWhenUsed/>
    <w:rsid w:val="00233848"/>
    <w:rPr>
      <w:sz w:val="16"/>
      <w:szCs w:val="16"/>
    </w:rPr>
  </w:style>
  <w:style w:type="paragraph" w:styleId="CommentText">
    <w:name w:val="annotation text"/>
    <w:basedOn w:val="Normal"/>
    <w:link w:val="CommentTextChar"/>
    <w:unhideWhenUsed/>
    <w:rsid w:val="00233848"/>
    <w:pPr>
      <w:spacing w:before="0" w:after="0"/>
    </w:pPr>
    <w:rPr>
      <w:rFonts w:ascii="Times New Roman" w:hAnsi="Times New Roman"/>
      <w:snapToGrid/>
      <w:lang w:val="en-GB" w:eastAsia="en-GB"/>
    </w:rPr>
  </w:style>
  <w:style w:type="character" w:customStyle="1" w:styleId="CommentTextChar">
    <w:name w:val="Comment Text Char"/>
    <w:basedOn w:val="DefaultParagraphFont"/>
    <w:link w:val="CommentText"/>
    <w:rsid w:val="00233848"/>
  </w:style>
  <w:style w:type="paragraph" w:styleId="CommentSubject">
    <w:name w:val="annotation subject"/>
    <w:basedOn w:val="CommentText"/>
    <w:next w:val="CommentText"/>
    <w:link w:val="CommentSubjectChar"/>
    <w:rsid w:val="00BD3ECE"/>
    <w:pPr>
      <w:spacing w:before="120" w:after="120"/>
    </w:pPr>
    <w:rPr>
      <w:rFonts w:ascii="Arial" w:hAnsi="Arial"/>
      <w:b/>
      <w:bCs/>
      <w:snapToGrid w:val="0"/>
      <w:lang w:val="sv-SE" w:eastAsia="en-US"/>
    </w:rPr>
  </w:style>
  <w:style w:type="character" w:customStyle="1" w:styleId="CommentSubjectChar">
    <w:name w:val="Comment Subject Char"/>
    <w:link w:val="CommentSubject"/>
    <w:rsid w:val="00BD3ECE"/>
    <w:rPr>
      <w:rFonts w:ascii="Arial" w:hAnsi="Arial"/>
      <w:b/>
      <w:bCs/>
      <w:snapToGrid w:val="0"/>
      <w:lang w:val="sv-SE" w:eastAsia="en-US"/>
    </w:rPr>
  </w:style>
  <w:style w:type="paragraph" w:styleId="Revision">
    <w:name w:val="Revision"/>
    <w:hidden/>
    <w:uiPriority w:val="99"/>
    <w:semiHidden/>
    <w:rsid w:val="002D46A9"/>
    <w:rPr>
      <w:rFonts w:ascii="Arial" w:hAnsi="Arial"/>
      <w:snapToGrid w:val="0"/>
      <w:lang w:val="sv-SE" w:eastAsia="en-US"/>
    </w:rPr>
  </w:style>
  <w:style w:type="paragraph" w:customStyle="1" w:styleId="StyleListNumber11ptBold">
    <w:name w:val="Style List Number + 11 pt Bold"/>
    <w:basedOn w:val="ListNumber"/>
    <w:autoRedefine/>
    <w:rsid w:val="006430FA"/>
    <w:pPr>
      <w:numPr>
        <w:numId w:val="0"/>
      </w:numPr>
      <w:spacing w:after="0"/>
      <w:contextualSpacing w:val="0"/>
      <w:jc w:val="both"/>
    </w:pPr>
    <w:rPr>
      <w:rFonts w:ascii="Times New Roman" w:hAnsi="Times New Roman"/>
      <w:b/>
      <w:bCs/>
      <w:snapToGrid/>
      <w:sz w:val="14"/>
      <w:szCs w:val="14"/>
      <w:lang w:val="en-GB"/>
    </w:rPr>
  </w:style>
  <w:style w:type="paragraph" w:styleId="ListNumber">
    <w:name w:val="List Number"/>
    <w:basedOn w:val="Normal"/>
    <w:rsid w:val="006430FA"/>
    <w:pPr>
      <w:numPr>
        <w:numId w:val="41"/>
      </w:numPr>
      <w:contextualSpacing/>
    </w:pPr>
  </w:style>
</w:styles>
</file>

<file path=word/webSettings.xml><?xml version="1.0" encoding="utf-8"?>
<w:webSettings xmlns:r="http://schemas.openxmlformats.org/officeDocument/2006/relationships" xmlns:w="http://schemas.openxmlformats.org/wordprocessingml/2006/main">
  <w:divs>
    <w:div w:id="569536949">
      <w:bodyDiv w:val="1"/>
      <w:marLeft w:val="0"/>
      <w:marRight w:val="0"/>
      <w:marTop w:val="0"/>
      <w:marBottom w:val="0"/>
      <w:divBdr>
        <w:top w:val="none" w:sz="0" w:space="0" w:color="auto"/>
        <w:left w:val="none" w:sz="0" w:space="0" w:color="auto"/>
        <w:bottom w:val="none" w:sz="0" w:space="0" w:color="auto"/>
        <w:right w:val="none" w:sz="0" w:space="0" w:color="auto"/>
      </w:divBdr>
    </w:div>
    <w:div w:id="1262956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16784-4E65-4AEC-9694-15B45A63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3089</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BOURDILLEAU Anne (DEVCO)</dc:creator>
  <cp:keywords/>
  <cp:lastModifiedBy>user</cp:lastModifiedBy>
  <cp:revision>19</cp:revision>
  <cp:lastPrinted>2026-05-18T12:33:00Z</cp:lastPrinted>
  <dcterms:created xsi:type="dcterms:W3CDTF">2024-07-04T14:59:00Z</dcterms:created>
  <dcterms:modified xsi:type="dcterms:W3CDTF">2026-05-18T12:33:00Z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-322518691</vt:i4>
  </property>
  <property fmtid="{D5CDD505-2E9C-101B-9397-08002B2CF9AE}" pid="3" name="_ReviewingToolsShownOnce">
    <vt:lpwstr/>
  </property>
  <property fmtid="{D5CDD505-2E9C-101B-9397-08002B2CF9AE}" pid="4" name="MSIP_Label_6bd9ddd1-4d20-43f6-abfa-fc3c07406f94_Enabled">
    <vt:lpwstr>true</vt:lpwstr>
  </property>
  <property fmtid="{D5CDD505-2E9C-101B-9397-08002B2CF9AE}" pid="5" name="MSIP_Label_6bd9ddd1-4d20-43f6-abfa-fc3c07406f94_SetDate">
    <vt:lpwstr>2023-01-31T11:11:00Z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bf4a4220-51eb-4fb7-ba98-95a1a607e851</vt:lpwstr>
  </property>
  <property fmtid="{D5CDD505-2E9C-101B-9397-08002B2CF9AE}" pid="10" name="MSIP_Label_6bd9ddd1-4d20-43f6-abfa-fc3c07406f94_ContentBits">
    <vt:lpwstr>0</vt:lpwstr>
  </property>
</Properties>
</file>