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tblPr>
      <w:tblGrid>
        <w:gridCol w:w="3369"/>
        <w:gridCol w:w="6378"/>
      </w:tblGrid>
      <w:tr w:rsidR="0050790F" w:rsidTr="004E3C57">
        <w:tc>
          <w:tcPr>
            <w:tcW w:w="3369" w:type="dxa"/>
            <w:shd w:val="clear" w:color="auto" w:fill="auto"/>
          </w:tcPr>
          <w:p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0790F" w:rsidRDefault="0050790F" w:rsidP="00D8405C">
            <w:pPr>
              <w:spacing w:before="120" w:after="120"/>
              <w:jc w:val="both"/>
              <w:rPr>
                <w:noProof/>
              </w:rPr>
            </w:pPr>
          </w:p>
        </w:tc>
      </w:tr>
      <w:tr w:rsidR="0050790F" w:rsidTr="004E3C57">
        <w:tc>
          <w:tcPr>
            <w:tcW w:w="3369" w:type="dxa"/>
            <w:shd w:val="clear" w:color="auto" w:fill="auto"/>
          </w:tcPr>
          <w:p w:rsidR="0050790F" w:rsidRDefault="0050790F" w:rsidP="00D8405C">
            <w:pPr>
              <w:spacing w:before="120"/>
              <w:jc w:val="both"/>
            </w:pPr>
            <w:r w:rsidRPr="00892BCE">
              <w:t xml:space="preserve">ID or passport number: </w:t>
            </w:r>
          </w:p>
          <w:p w:rsidR="0050790F" w:rsidRDefault="0050790F" w:rsidP="004E3C57">
            <w:pPr>
              <w:jc w:val="both"/>
              <w:rPr>
                <w:noProof/>
              </w:rPr>
            </w:pPr>
          </w:p>
          <w:p w:rsidR="0050790F" w:rsidRPr="005E41BC" w:rsidRDefault="0050790F" w:rsidP="004E3C57">
            <w:pPr>
              <w:jc w:val="both"/>
              <w:rPr>
                <w:noProof/>
              </w:rPr>
            </w:pPr>
            <w:r>
              <w:rPr>
                <w:noProof/>
              </w:rPr>
              <w:t>(‘the person’)</w:t>
            </w:r>
          </w:p>
        </w:tc>
        <w:tc>
          <w:tcPr>
            <w:tcW w:w="6378" w:type="dxa"/>
            <w:shd w:val="clear" w:color="auto" w:fill="auto"/>
          </w:tcPr>
          <w:p w:rsidR="0050790F" w:rsidRPr="00583379" w:rsidRDefault="0050790F" w:rsidP="00D8405C">
            <w:pPr>
              <w:spacing w:before="120"/>
              <w:rPr>
                <w:b/>
              </w:rPr>
            </w:pPr>
            <w:r w:rsidRPr="00892BCE">
              <w:t>Full official name:</w:t>
            </w:r>
          </w:p>
          <w:p w:rsidR="0050790F" w:rsidRPr="00892BCE" w:rsidRDefault="0050790F" w:rsidP="004E3C57">
            <w:r w:rsidRPr="00892BCE">
              <w:t>Official legal form</w:t>
            </w:r>
            <w:r>
              <w:t xml:space="preserve">: </w:t>
            </w:r>
          </w:p>
          <w:p w:rsidR="0050790F" w:rsidRPr="00583379" w:rsidRDefault="0050790F" w:rsidP="004E3C57">
            <w:pPr>
              <w:rPr>
                <w:b/>
              </w:rPr>
            </w:pPr>
            <w:r w:rsidRPr="00892BCE">
              <w:t>Statutory registration number</w:t>
            </w:r>
            <w:r w:rsidRPr="00583379">
              <w:rPr>
                <w:b/>
              </w:rPr>
              <w:t xml:space="preserve">: </w:t>
            </w:r>
          </w:p>
          <w:p w:rsidR="0050790F" w:rsidRPr="00583379" w:rsidRDefault="0050790F" w:rsidP="004E3C57">
            <w:pPr>
              <w:rPr>
                <w:b/>
              </w:rPr>
            </w:pPr>
            <w:r w:rsidRPr="00892BCE">
              <w:t>Full official address</w:t>
            </w:r>
            <w:r>
              <w:t xml:space="preserve">: </w:t>
            </w:r>
          </w:p>
          <w:p w:rsidR="0050790F" w:rsidRDefault="0050790F" w:rsidP="004E3C57">
            <w:r w:rsidRPr="00892BCE">
              <w:t>VAT registration number</w:t>
            </w:r>
            <w:r>
              <w:t xml:space="preserve">: </w:t>
            </w:r>
          </w:p>
          <w:p w:rsidR="0050790F" w:rsidRDefault="0050790F" w:rsidP="004E3C57">
            <w:pPr>
              <w:rPr>
                <w:noProof/>
              </w:rPr>
            </w:pPr>
          </w:p>
          <w:p w:rsidR="0050790F" w:rsidRDefault="0050790F" w:rsidP="00D8405C">
            <w:pPr>
              <w:spacing w:after="120"/>
              <w:rPr>
                <w:noProof/>
              </w:rPr>
            </w:pPr>
            <w:r>
              <w:rPr>
                <w:noProof/>
              </w:rPr>
              <w:t>(‘the person’)</w:t>
            </w:r>
          </w:p>
        </w:tc>
      </w:tr>
    </w:tbl>
    <w:p w:rsidR="00350910" w:rsidRPr="00493D96" w:rsidRDefault="00350910" w:rsidP="00350910">
      <w:pPr>
        <w:pStyle w:val="Title"/>
        <w:numPr>
          <w:ilvl w:val="0"/>
          <w:numId w:val="10"/>
        </w:numPr>
        <w:rPr>
          <w:noProof/>
        </w:rPr>
      </w:pPr>
      <w:r w:rsidRPr="7F6CA770">
        <w:rPr>
          <w:noProof/>
        </w:rPr>
        <w:t>Declaration on honour on exclusion criteria</w:t>
      </w:r>
    </w:p>
    <w:p w:rsidR="0050790F" w:rsidRDefault="0050790F" w:rsidP="0050790F">
      <w:pPr>
        <w:jc w:val="both"/>
      </w:pPr>
      <w:r w:rsidRPr="00FF6437">
        <w:t xml:space="preserve">The person is not required to </w:t>
      </w:r>
      <w:r w:rsidR="00350910">
        <w:t>fill in this Part A of</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rsidR="001A0725" w:rsidRDefault="001A0725" w:rsidP="001A0725">
      <w:pPr>
        <w:spacing w:before="100" w:beforeAutospacing="1" w:after="100" w:afterAutospacing="1"/>
        <w:jc w:val="both"/>
      </w:pPr>
      <w:r>
        <w:t xml:space="preserve">In this case, the signatory declares that the person </w:t>
      </w:r>
      <w:r w:rsidRPr="006E17D5">
        <w:t xml:space="preserve">has alreadyprovidedthe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1A0725" w:rsidRPr="000C2EE8" w:rsidTr="004E3C57">
        <w:tc>
          <w:tcPr>
            <w:tcW w:w="2802" w:type="dxa"/>
            <w:shd w:val="clear" w:color="auto" w:fill="auto"/>
          </w:tcPr>
          <w:p w:rsidR="001A0725" w:rsidRPr="00BF7F29" w:rsidRDefault="001A0725" w:rsidP="004E3C57">
            <w:pPr>
              <w:spacing w:before="100" w:beforeAutospacing="1" w:after="100" w:afterAutospacing="1"/>
              <w:jc w:val="center"/>
              <w:rPr>
                <w:b/>
              </w:rPr>
            </w:pPr>
            <w:r>
              <w:rPr>
                <w:b/>
                <w:sz w:val="22"/>
              </w:rPr>
              <w:t>Date of the declaration</w:t>
            </w:r>
          </w:p>
        </w:tc>
        <w:tc>
          <w:tcPr>
            <w:tcW w:w="6662" w:type="dxa"/>
            <w:shd w:val="clear" w:color="auto" w:fill="auto"/>
          </w:tcPr>
          <w:p w:rsidR="001A0725" w:rsidRPr="00BF7F29" w:rsidRDefault="001A0725" w:rsidP="004E3C57">
            <w:pPr>
              <w:spacing w:before="100" w:beforeAutospacing="1" w:after="100" w:afterAutospacing="1"/>
              <w:jc w:val="center"/>
              <w:rPr>
                <w:b/>
              </w:rPr>
            </w:pPr>
            <w:r w:rsidRPr="00BF7F29">
              <w:rPr>
                <w:b/>
                <w:sz w:val="22"/>
              </w:rPr>
              <w:t>Full reference to previous procedure</w:t>
            </w:r>
          </w:p>
        </w:tc>
      </w:tr>
      <w:tr w:rsidR="001A0725" w:rsidTr="004E3C57">
        <w:tc>
          <w:tcPr>
            <w:tcW w:w="2802" w:type="dxa"/>
            <w:shd w:val="clear" w:color="auto" w:fill="auto"/>
          </w:tcPr>
          <w:p w:rsidR="001A0725" w:rsidRPr="00AE5C0E" w:rsidRDefault="001A0725" w:rsidP="004E3C57">
            <w:pPr>
              <w:spacing w:before="100" w:beforeAutospacing="1" w:after="100" w:afterAutospacing="1"/>
            </w:pPr>
          </w:p>
        </w:tc>
        <w:tc>
          <w:tcPr>
            <w:tcW w:w="6662" w:type="dxa"/>
            <w:shd w:val="clear" w:color="auto" w:fill="auto"/>
          </w:tcPr>
          <w:p w:rsidR="001A0725" w:rsidRDefault="001A0725" w:rsidP="004E3C57">
            <w:pPr>
              <w:spacing w:before="100" w:beforeAutospacing="1" w:after="100" w:afterAutospacing="1"/>
            </w:pPr>
          </w:p>
        </w:tc>
      </w:tr>
    </w:tbl>
    <w:p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filledin by all involved entities</w:t>
      </w:r>
      <w:bookmarkStart w:id="0" w:name="_Ref138430643"/>
      <w:r>
        <w:rPr>
          <w:rStyle w:val="FootnoteReference"/>
          <w:b/>
          <w:bCs/>
          <w:i/>
          <w:iCs/>
          <w:noProof/>
        </w:rPr>
        <w:footnoteReference w:id="2"/>
      </w:r>
      <w:bookmarkEnd w:id="0"/>
      <w:r>
        <w:rPr>
          <w:b/>
          <w:bCs/>
          <w:i/>
          <w:iCs/>
          <w:noProof/>
        </w:rPr>
        <w:t>)</w:t>
      </w:r>
    </w:p>
    <w:p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8"/>
        <w:gridCol w:w="812"/>
        <w:gridCol w:w="705"/>
      </w:tblGrid>
      <w:tr w:rsidR="001A0725" w:rsidTr="004E3C57">
        <w:tc>
          <w:tcPr>
            <w:tcW w:w="8238" w:type="dxa"/>
            <w:shd w:val="clear" w:color="auto" w:fill="auto"/>
          </w:tcPr>
          <w:p w:rsidR="001A0725" w:rsidRDefault="001A0725" w:rsidP="00D8405C">
            <w:pPr>
              <w:numPr>
                <w:ilvl w:val="0"/>
                <w:numId w:val="2"/>
              </w:numPr>
              <w:spacing w:before="40" w:after="40"/>
              <w:ind w:left="284"/>
              <w:jc w:val="both"/>
              <w:rPr>
                <w:noProof/>
              </w:rPr>
            </w:pP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rsidR="001A0725" w:rsidRDefault="001A0725" w:rsidP="004E3C57">
            <w:pPr>
              <w:spacing w:before="40" w:after="40"/>
              <w:ind w:left="142"/>
              <w:jc w:val="both"/>
              <w:rPr>
                <w:noProof/>
              </w:rPr>
            </w:pPr>
            <w:r>
              <w:rPr>
                <w:noProof/>
              </w:rPr>
              <w:t>YES</w:t>
            </w:r>
          </w:p>
        </w:tc>
        <w:tc>
          <w:tcPr>
            <w:tcW w:w="705" w:type="dxa"/>
            <w:shd w:val="clear" w:color="auto" w:fill="auto"/>
          </w:tcPr>
          <w:p w:rsidR="001A0725" w:rsidRDefault="001A0725" w:rsidP="004E3C57">
            <w:pPr>
              <w:spacing w:before="40" w:after="40"/>
              <w:ind w:left="142"/>
              <w:jc w:val="both"/>
              <w:rPr>
                <w:noProof/>
              </w:rPr>
            </w:pPr>
            <w:r>
              <w:rPr>
                <w:noProof/>
              </w:rPr>
              <w:t>NO</w:t>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suspendedorit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rsidR="001A0725" w:rsidRDefault="004F55F6" w:rsidP="004E3C57">
            <w:pPr>
              <w:spacing w:before="240" w:after="120"/>
              <w:jc w:val="both"/>
              <w:rPr>
                <w:noProof/>
              </w:rPr>
            </w:pPr>
            <w:r>
              <w:rPr>
                <w:noProof/>
              </w:rPr>
              <w:fldChar w:fldCharType="begin">
                <w:ffData>
                  <w:name w:val=""/>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sidR="001A0725">
              <w:rPr>
                <w:noProof/>
              </w:rPr>
              <w:instrText xml:space="preserve"> FORMCHECKBOX </w:instrText>
            </w:r>
            <w:r>
              <w:rPr>
                <w:noProof/>
              </w:rPr>
            </w:r>
            <w:r>
              <w:rPr>
                <w:noProof/>
              </w:rPr>
              <w:fldChar w:fldCharType="end"/>
            </w:r>
            <w:bookmarkEnd w:id="1"/>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2"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3" w:name="_DV_C369"/>
            <w:r w:rsidRPr="00583379">
              <w:rPr>
                <w:color w:val="000000"/>
              </w:rPr>
              <w:t>entering into agreement with other persons with the aim of distorting competition;</w:t>
            </w:r>
            <w:bookmarkEnd w:id="3"/>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4" w:name="_DV_C371"/>
            <w:r w:rsidRPr="00583379">
              <w:rPr>
                <w:color w:val="000000"/>
              </w:rPr>
              <w:t>violating intellectual property rights;</w:t>
            </w:r>
            <w:bookmarkEnd w:id="4"/>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7"/>
              </w:numPr>
              <w:spacing w:before="40" w:after="40"/>
              <w:rPr>
                <w:noProof/>
              </w:rPr>
            </w:pPr>
            <w:bookmarkStart w:id="5"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5"/>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it undue advantages in the award procedure</w:t>
            </w:r>
            <w:bookmarkEnd w:id="6"/>
            <w:r w:rsidR="001A0725" w:rsidRPr="00583379">
              <w:rPr>
                <w:b/>
                <w:i/>
                <w:color w:val="000000"/>
                <w:lang w:eastAsia="en-GB"/>
              </w:rPr>
              <w:t xml:space="preserve">; </w:t>
            </w:r>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rsidR="005949D4"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7" w:name="_DV_C378"/>
            <w:r w:rsidRPr="00583379">
              <w:rPr>
                <w:color w:val="000000"/>
              </w:rPr>
              <w:t>;</w:t>
            </w:r>
            <w:bookmarkEnd w:id="7"/>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bookmarkStart w:id="8" w:name="_DV_C379"/>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bCs/>
                <w:iCs/>
              </w:rPr>
              <w:lastRenderedPageBreak/>
              <w:t>money laundering</w:t>
            </w:r>
            <w:bookmarkStart w:id="13" w:name="_DV_C391"/>
            <w:r w:rsidRPr="00583379">
              <w:rPr>
                <w:color w:val="000000"/>
              </w:rPr>
              <w:t xml:space="preserve"> or</w:t>
            </w:r>
            <w:bookmarkStart w:id="14" w:name="_DV_M252"/>
            <w:bookmarkEnd w:id="13"/>
            <w:bookmarkEnd w:id="14"/>
            <w:r w:rsidRPr="00583379">
              <w:rPr>
                <w:bCs/>
                <w:iCs/>
              </w:rPr>
              <w:t xml:space="preserve"> terrorist financing,</w:t>
            </w:r>
            <w:bookmarkStart w:id="15"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6" w:name="_DV_C394"/>
            <w:bookmarkEnd w:id="15"/>
            <w:r w:rsidRPr="00583379">
              <w:rPr>
                <w:color w:val="000000"/>
              </w:rPr>
              <w:t>;</w:t>
            </w:r>
            <w:bookmarkEnd w:id="16"/>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AC22B6" w:rsidP="00D8405C">
            <w:pPr>
              <w:pStyle w:val="Text1"/>
              <w:numPr>
                <w:ilvl w:val="0"/>
                <w:numId w:val="18"/>
              </w:numPr>
              <w:spacing w:before="40" w:after="40"/>
              <w:rPr>
                <w:noProof/>
              </w:rPr>
            </w:pPr>
            <w:bookmarkStart w:id="17" w:name="_DV_M253"/>
            <w:bookmarkEnd w:id="17"/>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efined in Articles 3 to 12 of Directive 2017/541 of the European Parliament and of the Council, respectively, or inciting, aiding, abetting or attempting to commit such offences, as referred to in Article 14 of that Directive</w:t>
            </w:r>
            <w:r w:rsidR="00975E5D" w:rsidRPr="00975E5D">
              <w:rPr>
                <w:color w:val="000000"/>
              </w:rPr>
              <w:t>;</w:t>
            </w:r>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bookmarkStart w:id="19"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0" w:name="_DV_C404"/>
            <w:bookmarkEnd w:id="19"/>
            <w:r w:rsidRPr="00583379">
              <w:rPr>
                <w:color w:val="000000"/>
              </w:rPr>
              <w:t>;</w:t>
            </w:r>
            <w:bookmarkEnd w:id="20"/>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1"/>
            <w:r w:rsidRPr="00583379">
              <w:rPr>
                <w:color w:val="000000"/>
              </w:rPr>
              <w:t>;</w:t>
            </w:r>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r>
              <w:rPr>
                <w:color w:val="000000"/>
              </w:rPr>
              <w:t>;</w:t>
            </w:r>
            <w:r w:rsidR="001A0725" w:rsidRPr="00EF2BEC">
              <w:rPr>
                <w:color w:val="000000"/>
              </w:rPr>
              <w:t>.</w:t>
            </w:r>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6F3185" w:rsidRDefault="005949D4" w:rsidP="00D8405C">
            <w:pPr>
              <w:pStyle w:val="Text1"/>
              <w:numPr>
                <w:ilvl w:val="0"/>
                <w:numId w:val="1"/>
              </w:numPr>
              <w:tabs>
                <w:tab w:val="clear" w:pos="360"/>
              </w:tabs>
              <w:spacing w:before="40" w:after="40"/>
              <w:ind w:left="709"/>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rsidR="005949D4" w:rsidRDefault="004F55F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4F55F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t>declares that, for the situations referred to in points (1) (c) to (1) (</w:t>
            </w:r>
            <w:r>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3"/>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NO</w:t>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w:t>
            </w:r>
            <w:r w:rsidR="005949D4" w:rsidRPr="009262CA">
              <w:rPr>
                <w:color w:val="000000"/>
              </w:rPr>
              <w:lastRenderedPageBreak/>
              <w:t xml:space="preserve">performed under the responsibility of </w:t>
            </w:r>
            <w:r w:rsidR="005949D4">
              <w:rPr>
                <w:color w:val="000000"/>
              </w:rPr>
              <w:t>an</w:t>
            </w:r>
            <w:r w:rsidR="005949D4" w:rsidRPr="009262CA">
              <w:rPr>
                <w:color w:val="000000"/>
              </w:rPr>
              <w:t xml:space="preserve"> authorising officer</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4F55F6" w:rsidP="005949D4">
            <w:pPr>
              <w:spacing w:before="240" w:after="120"/>
              <w:jc w:val="both"/>
              <w:rPr>
                <w:noProof/>
              </w:rPr>
            </w:pPr>
            <w:r>
              <w:rPr>
                <w:noProof/>
              </w:rPr>
              <w:lastRenderedPageBreak/>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4F55F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6B67AB" w:rsidDel="00977B4E" w:rsidRDefault="005949D4" w:rsidP="00D8405C">
            <w:pPr>
              <w:pStyle w:val="Text1"/>
              <w:numPr>
                <w:ilvl w:val="0"/>
                <w:numId w:val="19"/>
              </w:numPr>
              <w:spacing w:before="40" w:after="40"/>
              <w:rPr>
                <w:color w:val="000000"/>
              </w:rPr>
            </w:pPr>
            <w:r>
              <w:rPr>
                <w:color w:val="000000"/>
              </w:rPr>
              <w:lastRenderedPageBreak/>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4F55F6"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4F55F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4F55F6"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4F55F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4F55F6"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4F55F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4F55F6"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4F55F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4F55F6"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4F55F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1A0725" w:rsidRDefault="001A0725"/>
    <w:p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 xml:space="preserve">when ‘the person’ isa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fldSimple w:instr=" NOTEREF _Ref138430643 \h  \* MERGEFORMAT ">
        <w:r w:rsidR="00551F69">
          <w:rPr>
            <w:b/>
            <w:bCs/>
            <w:i/>
            <w:iCs/>
            <w:noProof/>
            <w:u w:val="single"/>
            <w:vertAlign w:val="superscript"/>
          </w:rPr>
          <w:t>1</w:t>
        </w:r>
      </w:fldSimple>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vAlign w:val="center"/>
          </w:tcPr>
          <w:p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Pr>
                <w:noProof/>
              </w:rPr>
              <w:t>is</w:t>
            </w:r>
            <w:r w:rsidRPr="00C61FE0">
              <w:rPr>
                <w:noProof/>
              </w:rPr>
              <w:t xml:space="preserve"> in </w:t>
            </w:r>
            <w:r>
              <w:rPr>
                <w:noProof/>
              </w:rPr>
              <w:t xml:space="preserve">one of the following </w:t>
            </w:r>
            <w:r w:rsidRPr="00C61FE0">
              <w:rPr>
                <w:noProof/>
              </w:rPr>
              <w:t>situations</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shd w:val="clear" w:color="auto" w:fill="auto"/>
          </w:tcPr>
          <w:p w:rsidR="0078019C" w:rsidRDefault="0078019C" w:rsidP="004E3C57">
            <w:pPr>
              <w:spacing w:before="240" w:after="120"/>
              <w:jc w:val="both"/>
              <w:rPr>
                <w:noProof/>
              </w:rPr>
            </w:pPr>
            <w:r>
              <w:rPr>
                <w:noProof/>
              </w:rPr>
              <w:t>NO</w:t>
            </w:r>
          </w:p>
        </w:tc>
        <w:tc>
          <w:tcPr>
            <w:tcW w:w="630" w:type="dxa"/>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D8405C">
      <w:pPr>
        <w:pStyle w:val="Title"/>
        <w:ind w:left="426" w:hanging="426"/>
      </w:pPr>
      <w:r w:rsidRPr="0024225B">
        <w:t>III – Situations of exclusion concerning natural or legal persons assuming unlimited liability for the debts of the legal person</w:t>
      </w:r>
    </w:p>
    <w:p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fldSimple w:instr=" NOTEREF _Ref138430643 \h  \* MERGEFORMAT ">
        <w:r w:rsidR="00551F69">
          <w:rPr>
            <w:b/>
            <w:bCs/>
            <w:i/>
            <w:iCs/>
            <w:noProof/>
            <w:u w:val="single"/>
            <w:vertAlign w:val="superscript"/>
          </w:rPr>
          <w:t>1</w:t>
        </w:r>
      </w:fldSimple>
      <w:r>
        <w:rPr>
          <w:b/>
          <w:bCs/>
          <w:i/>
          <w:iCs/>
          <w:noProof/>
          <w:u w:val="single"/>
        </w:rPr>
        <w:t>.</w:t>
      </w:r>
    </w:p>
    <w:p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tcPr>
          <w:p w:rsidR="0078019C" w:rsidRDefault="0078019C" w:rsidP="00E64082">
            <w:pPr>
              <w:numPr>
                <w:ilvl w:val="0"/>
                <w:numId w:val="2"/>
              </w:numPr>
              <w:spacing w:before="40" w:after="40"/>
              <w:jc w:val="both"/>
              <w:rPr>
                <w:noProof/>
              </w:rPr>
            </w:pPr>
            <w:r w:rsidRPr="00C475D8">
              <w:rPr>
                <w:noProof/>
              </w:rPr>
              <w:t xml:space="preserve">declares </w:t>
            </w:r>
            <w:r>
              <w:rPr>
                <w:noProof/>
              </w:rPr>
              <w:t xml:space="preserve">thata natural or legal personthat assumes unlimited liability for the debts of the </w:t>
            </w:r>
            <w:r w:rsidRPr="00C61FE0">
              <w:rPr>
                <w:noProof/>
              </w:rPr>
              <w:t xml:space="preserve">above-mentioned legal </w:t>
            </w:r>
            <w:r>
              <w:rPr>
                <w:noProof/>
              </w:rPr>
              <w:t>personis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tcPr>
          <w:p w:rsidR="0078019C" w:rsidRDefault="0078019C" w:rsidP="004E3C57">
            <w:pPr>
              <w:spacing w:before="240" w:after="120"/>
              <w:jc w:val="both"/>
              <w:rPr>
                <w:noProof/>
              </w:rPr>
            </w:pPr>
            <w:r>
              <w:rPr>
                <w:noProof/>
              </w:rPr>
              <w:t>NO</w:t>
            </w:r>
          </w:p>
        </w:tc>
        <w:tc>
          <w:tcPr>
            <w:tcW w:w="630" w:type="dxa"/>
            <w:shd w:val="clear" w:color="auto" w:fill="auto"/>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78019C">
      <w:pPr>
        <w:pStyle w:val="Title"/>
        <w:rPr>
          <w:noProof/>
        </w:rPr>
      </w:pPr>
      <w:r>
        <w:rPr>
          <w:noProof/>
        </w:rPr>
        <w:t>IV –</w:t>
      </w:r>
      <w:r w:rsidR="00395A56" w:rsidRPr="00395A56">
        <w:rPr>
          <w:noProof/>
        </w:rPr>
        <w:t>Other</w:t>
      </w:r>
      <w:r w:rsidRPr="00583379">
        <w:rPr>
          <w:noProof/>
        </w:rPr>
        <w:t>Grounds for rejection from this procedure</w:t>
      </w:r>
    </w:p>
    <w:p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7"/>
        <w:gridCol w:w="670"/>
        <w:gridCol w:w="759"/>
      </w:tblGrid>
      <w:tr w:rsidR="0078019C" w:rsidTr="004E3C57">
        <w:tc>
          <w:tcPr>
            <w:tcW w:w="8327" w:type="dxa"/>
            <w:shd w:val="clear" w:color="auto" w:fill="auto"/>
          </w:tcPr>
          <w:p w:rsidR="0078019C" w:rsidRDefault="0078019C" w:rsidP="00B26872">
            <w:pPr>
              <w:pStyle w:val="ListParagraph"/>
              <w:numPr>
                <w:ilvl w:val="0"/>
                <w:numId w:val="2"/>
              </w:numPr>
              <w:spacing w:before="40" w:after="40"/>
              <w:jc w:val="both"/>
              <w:rPr>
                <w:noProof/>
              </w:rPr>
            </w:pPr>
            <w:r w:rsidRPr="00C475D8">
              <w:rPr>
                <w:noProof/>
              </w:rPr>
              <w:t xml:space="preserve">declares </w:t>
            </w:r>
            <w:r>
              <w:rPr>
                <w:noProof/>
              </w:rPr>
              <w:t>that</w:t>
            </w:r>
            <w:r w:rsidRPr="00D4254D">
              <w:rPr>
                <w:noProof/>
              </w:rPr>
              <w:t>the above-mentioned person</w:t>
            </w:r>
            <w:r w:rsidRPr="00F76ABA">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759" w:type="dxa"/>
            <w:shd w:val="clear" w:color="auto" w:fill="auto"/>
          </w:tcPr>
          <w:p w:rsidR="0078019C" w:rsidRDefault="0078019C" w:rsidP="004E3C57">
            <w:pPr>
              <w:spacing w:before="240" w:after="120"/>
              <w:jc w:val="both"/>
              <w:rPr>
                <w:noProof/>
              </w:rPr>
            </w:pPr>
            <w:r>
              <w:rPr>
                <w:noProof/>
              </w:rPr>
              <w:t>NO</w:t>
            </w:r>
          </w:p>
        </w:tc>
      </w:tr>
      <w:tr w:rsidR="0078019C" w:rsidTr="004E3C57">
        <w:tc>
          <w:tcPr>
            <w:tcW w:w="8327" w:type="dxa"/>
            <w:shd w:val="clear" w:color="auto" w:fill="auto"/>
          </w:tcPr>
          <w:p w:rsidR="0078019C" w:rsidRDefault="0078019C" w:rsidP="00D8405C">
            <w:pPr>
              <w:pStyle w:val="Text1"/>
              <w:numPr>
                <w:ilvl w:val="0"/>
                <w:numId w:val="16"/>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759" w:type="dxa"/>
            <w:shd w:val="clear" w:color="auto" w:fill="auto"/>
          </w:tcPr>
          <w:p w:rsidR="0078019C" w:rsidRDefault="004F55F6"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rsidR="005949D4" w:rsidRDefault="004F55F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4F55F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shd w:val="clear" w:color="auto" w:fill="auto"/>
          </w:tcPr>
          <w:p w:rsidR="005949D4" w:rsidRDefault="004F55F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4F55F6"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78019C" w:rsidRPr="006C6DFD" w:rsidRDefault="0078019C" w:rsidP="0078019C">
      <w:pPr>
        <w:pStyle w:val="Title"/>
        <w:rPr>
          <w:noProof/>
        </w:rPr>
      </w:pPr>
      <w:r>
        <w:rPr>
          <w:noProof/>
        </w:rPr>
        <w:t xml:space="preserve">V – </w:t>
      </w:r>
      <w:r w:rsidRPr="006C6DFD">
        <w:rPr>
          <w:noProof/>
        </w:rPr>
        <w:t>Remedial measures</w:t>
      </w:r>
    </w:p>
    <w:p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w:t>
      </w:r>
      <w:r>
        <w:rPr>
          <w:bCs/>
          <w:iCs/>
          <w:color w:val="000000"/>
        </w:rPr>
        <w:lastRenderedPageBreak/>
        <w:t xml:space="preserve">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rsidR="00904D83" w:rsidRPr="00F76ABA" w:rsidRDefault="00904D83" w:rsidP="00904D83">
      <w:pPr>
        <w:spacing w:before="120" w:after="120"/>
        <w:jc w:val="both"/>
        <w:rPr>
          <w:noProof/>
        </w:rPr>
      </w:pPr>
      <w:r>
        <w:rPr>
          <w:noProof/>
        </w:rPr>
        <w:t>The followingcould serve as evidence:</w:t>
      </w:r>
    </w:p>
    <w:p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the contracting authorityand </w:t>
      </w:r>
      <w:r>
        <w:t>must</w:t>
      </w:r>
      <w:r w:rsidRPr="006E17D5">
        <w:t xml:space="preserve"> still </w:t>
      </w:r>
      <w:r>
        <w:t xml:space="preserve">be </w:t>
      </w:r>
      <w:r w:rsidRPr="006E17D5">
        <w:t>valid at</w:t>
      </w:r>
      <w:r>
        <w:t xml:space="preserve"> that date</w:t>
      </w:r>
      <w:r w:rsidRPr="006E17D5">
        <w:t xml:space="preserve">. </w:t>
      </w:r>
    </w:p>
    <w:p w:rsidR="00056491" w:rsidRDefault="00056491" w:rsidP="00056491">
      <w:pPr>
        <w:spacing w:before="100" w:beforeAutospacing="1" w:after="100" w:afterAutospacing="1"/>
        <w:jc w:val="both"/>
      </w:pPr>
      <w:r>
        <w:t xml:space="preserve">The signatory declares that the person </w:t>
      </w:r>
      <w:r w:rsidRPr="006E17D5">
        <w:t>has alreadyprovidedthe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056491" w:rsidRPr="000C2EE8" w:rsidTr="004E3C57">
        <w:tc>
          <w:tcPr>
            <w:tcW w:w="4786" w:type="dxa"/>
            <w:shd w:val="clear" w:color="auto" w:fill="auto"/>
          </w:tcPr>
          <w:p w:rsidR="00056491" w:rsidRPr="00BF7F29" w:rsidRDefault="00056491" w:rsidP="004E3C57">
            <w:pPr>
              <w:spacing w:before="100" w:beforeAutospacing="1" w:after="100" w:afterAutospacing="1"/>
              <w:jc w:val="center"/>
              <w:rPr>
                <w:b/>
              </w:rPr>
            </w:pPr>
            <w:r w:rsidRPr="00BF7F29">
              <w:rPr>
                <w:b/>
                <w:sz w:val="22"/>
              </w:rPr>
              <w:t>Document</w:t>
            </w:r>
          </w:p>
        </w:tc>
        <w:tc>
          <w:tcPr>
            <w:tcW w:w="4678" w:type="dxa"/>
            <w:shd w:val="clear" w:color="auto" w:fill="auto"/>
          </w:tcPr>
          <w:p w:rsidR="00056491" w:rsidRPr="00BF7F29" w:rsidRDefault="00056491" w:rsidP="004E3C57">
            <w:pPr>
              <w:spacing w:before="100" w:beforeAutospacing="1" w:after="100" w:afterAutospacing="1"/>
              <w:jc w:val="center"/>
              <w:rPr>
                <w:b/>
              </w:rPr>
            </w:pPr>
            <w:r w:rsidRPr="00BF7F29">
              <w:rPr>
                <w:b/>
                <w:sz w:val="22"/>
              </w:rPr>
              <w:t>Full reference to previous procedure</w:t>
            </w:r>
          </w:p>
        </w:tc>
      </w:tr>
      <w:tr w:rsidR="00056491" w:rsidTr="004E3C57">
        <w:tc>
          <w:tcPr>
            <w:tcW w:w="4786" w:type="dxa"/>
            <w:shd w:val="clear" w:color="auto" w:fill="auto"/>
          </w:tcPr>
          <w:p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056491" w:rsidRDefault="00056491" w:rsidP="004E3C57">
            <w:pPr>
              <w:spacing w:before="100" w:beforeAutospacing="1" w:after="100" w:afterAutospacing="1"/>
            </w:pPr>
          </w:p>
        </w:tc>
      </w:tr>
    </w:tbl>
    <w:p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7D6898" w:rsidRPr="007D6898" w:rsidTr="00F40C88">
        <w:tc>
          <w:tcPr>
            <w:tcW w:w="4786" w:type="dxa"/>
            <w:shd w:val="clear" w:color="auto" w:fill="auto"/>
          </w:tcPr>
          <w:p w:rsidR="007D6898" w:rsidRPr="007D6898" w:rsidRDefault="007D6898" w:rsidP="00D8405C">
            <w:pPr>
              <w:keepNext/>
              <w:spacing w:before="100" w:beforeAutospacing="1" w:after="100" w:afterAutospacing="1"/>
              <w:jc w:val="center"/>
              <w:rPr>
                <w:b/>
                <w:bCs/>
              </w:rPr>
            </w:pPr>
            <w:r w:rsidRPr="007D6898">
              <w:t>Internet address of the database</w:t>
            </w:r>
          </w:p>
        </w:tc>
        <w:tc>
          <w:tcPr>
            <w:tcW w:w="4678" w:type="dxa"/>
            <w:shd w:val="clear" w:color="auto" w:fill="auto"/>
          </w:tcPr>
          <w:p w:rsidR="007D6898" w:rsidRPr="007D6898" w:rsidRDefault="007D6898" w:rsidP="007D6898">
            <w:pPr>
              <w:spacing w:before="100" w:beforeAutospacing="1" w:after="100" w:afterAutospacing="1"/>
              <w:jc w:val="center"/>
              <w:rPr>
                <w:b/>
                <w:bCs/>
              </w:rPr>
            </w:pPr>
            <w:r w:rsidRPr="007D6898">
              <w:t xml:space="preserve">Identification data of the document </w:t>
            </w:r>
          </w:p>
        </w:tc>
      </w:tr>
      <w:tr w:rsidR="007D6898" w:rsidRPr="007D6898" w:rsidTr="00F40C88">
        <w:tc>
          <w:tcPr>
            <w:tcW w:w="4786" w:type="dxa"/>
            <w:shd w:val="clear" w:color="auto" w:fill="auto"/>
          </w:tcPr>
          <w:p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rsidR="007D6898" w:rsidRPr="007D6898" w:rsidRDefault="007D6898" w:rsidP="007D6898">
            <w:pPr>
              <w:spacing w:before="100" w:beforeAutospacing="1" w:after="100" w:afterAutospacing="1"/>
            </w:pPr>
          </w:p>
        </w:tc>
      </w:tr>
    </w:tbl>
    <w:p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rsidR="00904D83" w:rsidRDefault="00904D83" w:rsidP="00904D83">
      <w:pPr>
        <w:spacing w:beforeAutospacing="1" w:afterAutospacing="1"/>
        <w:jc w:val="both"/>
      </w:pPr>
      <w:r>
        <w:t>In case of a procedure with lots the statements in this part B apply to the lot(s) for which the request to participate/tender is submitted.</w:t>
      </w:r>
    </w:p>
    <w:p w:rsidR="00056491" w:rsidRDefault="00904D83" w:rsidP="00056491">
      <w:pPr>
        <w:pStyle w:val="Title"/>
        <w:rPr>
          <w:i/>
        </w:rPr>
      </w:pPr>
      <w:r>
        <w:rPr>
          <w:noProof/>
        </w:rPr>
        <w:lastRenderedPageBreak/>
        <w:t>I –</w:t>
      </w:r>
      <w:r w:rsidR="00056491" w:rsidRPr="00BC61E2">
        <w:rPr>
          <w:noProof/>
        </w:rPr>
        <w:t>Selection criteria</w:t>
      </w:r>
    </w:p>
    <w:p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4"/>
        <w:gridCol w:w="704"/>
        <w:gridCol w:w="602"/>
        <w:gridCol w:w="6"/>
        <w:gridCol w:w="630"/>
      </w:tblGrid>
      <w:tr w:rsidR="004B7479" w:rsidTr="00D72B30">
        <w:tc>
          <w:tcPr>
            <w:tcW w:w="7344" w:type="dxa"/>
            <w:shd w:val="clear" w:color="auto" w:fill="auto"/>
          </w:tcPr>
          <w:p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rsidR="004B7479" w:rsidRDefault="004B7479" w:rsidP="00D72B30">
            <w:pPr>
              <w:spacing w:before="240" w:after="120"/>
              <w:jc w:val="both"/>
              <w:rPr>
                <w:noProof/>
              </w:rPr>
            </w:pPr>
            <w:r>
              <w:rPr>
                <w:noProof/>
              </w:rPr>
              <w:t>YES</w:t>
            </w:r>
          </w:p>
        </w:tc>
        <w:tc>
          <w:tcPr>
            <w:tcW w:w="602" w:type="dxa"/>
            <w:shd w:val="clear" w:color="auto" w:fill="auto"/>
          </w:tcPr>
          <w:p w:rsidR="004B7479" w:rsidRDefault="004B7479" w:rsidP="00D72B30">
            <w:pPr>
              <w:spacing w:before="240" w:after="120"/>
              <w:jc w:val="both"/>
              <w:rPr>
                <w:noProof/>
              </w:rPr>
            </w:pPr>
            <w:r>
              <w:rPr>
                <w:noProof/>
              </w:rPr>
              <w:t>NO</w:t>
            </w:r>
          </w:p>
        </w:tc>
        <w:tc>
          <w:tcPr>
            <w:tcW w:w="636" w:type="dxa"/>
            <w:gridSpan w:val="2"/>
            <w:shd w:val="clear" w:color="auto" w:fill="auto"/>
          </w:tcPr>
          <w:p w:rsidR="004B7479" w:rsidRDefault="004B7479" w:rsidP="00D72B30">
            <w:pPr>
              <w:spacing w:before="240" w:after="120"/>
              <w:jc w:val="both"/>
              <w:rPr>
                <w:noProof/>
              </w:rPr>
            </w:pPr>
            <w:r>
              <w:rPr>
                <w:noProof/>
              </w:rPr>
              <w:t>N/A</w:t>
            </w:r>
          </w:p>
        </w:tc>
      </w:tr>
      <w:tr w:rsidR="004B7479" w:rsidTr="00D72B30">
        <w:tc>
          <w:tcPr>
            <w:tcW w:w="7344" w:type="dxa"/>
            <w:shd w:val="clear" w:color="auto" w:fill="auto"/>
          </w:tcPr>
          <w:p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rsidR="004B7479" w:rsidRDefault="004F55F6"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08" w:type="dxa"/>
            <w:gridSpan w:val="2"/>
            <w:shd w:val="clear" w:color="auto" w:fill="auto"/>
          </w:tcPr>
          <w:p w:rsidR="004B7479" w:rsidRDefault="004F55F6"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30" w:type="dxa"/>
          </w:tcPr>
          <w:p w:rsidR="004B7479" w:rsidRDefault="004F55F6"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r>
    </w:tbl>
    <w:p w:rsidR="004E3C5F" w:rsidRPr="00D8405C" w:rsidRDefault="004E3C5F" w:rsidP="00D8405C"/>
    <w:p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filledin by all involved entities)</w:t>
      </w:r>
    </w:p>
    <w:p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FF1B16" w:rsidTr="00082AC1">
        <w:tc>
          <w:tcPr>
            <w:tcW w:w="7379" w:type="dxa"/>
            <w:tcBorders>
              <w:top w:val="single" w:sz="4" w:space="0" w:color="auto"/>
              <w:left w:val="single" w:sz="4" w:space="0" w:color="auto"/>
              <w:bottom w:val="single" w:sz="4" w:space="0" w:color="auto"/>
              <w:right w:val="single" w:sz="4" w:space="0" w:color="auto"/>
            </w:tcBorders>
            <w:hideMark/>
          </w:tcPr>
          <w:p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NO</w:t>
            </w:r>
          </w:p>
        </w:tc>
      </w:tr>
      <w:tr w:rsidR="00FF1B16" w:rsidTr="00082AC1">
        <w:tc>
          <w:tcPr>
            <w:tcW w:w="7379" w:type="dxa"/>
            <w:tcBorders>
              <w:top w:val="single" w:sz="4" w:space="0" w:color="auto"/>
              <w:left w:val="single" w:sz="4" w:space="0" w:color="auto"/>
              <w:bottom w:val="single" w:sz="4" w:space="0" w:color="auto"/>
              <w:right w:val="single" w:sz="4" w:space="0" w:color="auto"/>
            </w:tcBorders>
          </w:tcPr>
          <w:p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rsidR="00FF1B16" w:rsidRDefault="004F55F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rsidR="00FF1B16" w:rsidRDefault="004F55F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A32482" w:rsidRPr="00D8405C" w:rsidRDefault="00A32482" w:rsidP="00D8405C"/>
    <w:p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framewithin </w:t>
      </w:r>
      <w:r>
        <w:rPr>
          <w:noProof/>
        </w:rPr>
        <w:t>which involved entit</w:t>
      </w:r>
      <w:r w:rsidR="00364880">
        <w:rPr>
          <w:noProof/>
        </w:rPr>
        <w:t xml:space="preserve">iesmust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p>
    <w:p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Pr="004C0625">
        <w:rPr>
          <w:noProof/>
        </w:rPr>
        <w:t>a short deadline.</w:t>
      </w:r>
    </w:p>
    <w:p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up-to-date.</w:t>
      </w:r>
    </w:p>
    <w:p w:rsidR="00CB21DB" w:rsidRDefault="00CB21DB" w:rsidP="00CB21DB">
      <w:pPr>
        <w:spacing w:before="100" w:beforeAutospacing="1" w:after="100" w:afterAutospacing="1"/>
        <w:jc w:val="both"/>
      </w:pPr>
      <w:r>
        <w:t xml:space="preserve">The signatory declares that the person </w:t>
      </w:r>
      <w:r w:rsidRPr="006E17D5">
        <w:t>has alreadyprovidedthe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CB21DB" w:rsidRPr="000C2EE8" w:rsidTr="004E3C57">
        <w:tc>
          <w:tcPr>
            <w:tcW w:w="4786" w:type="dxa"/>
            <w:shd w:val="clear" w:color="auto" w:fill="auto"/>
          </w:tcPr>
          <w:p w:rsidR="00CB21DB" w:rsidRPr="00BF7F29" w:rsidRDefault="00CB21DB" w:rsidP="004E3C57">
            <w:pPr>
              <w:spacing w:before="100" w:beforeAutospacing="1" w:after="100" w:afterAutospacing="1"/>
              <w:jc w:val="center"/>
              <w:rPr>
                <w:b/>
              </w:rPr>
            </w:pPr>
            <w:r w:rsidRPr="00BF7F29">
              <w:rPr>
                <w:b/>
                <w:sz w:val="22"/>
              </w:rPr>
              <w:lastRenderedPageBreak/>
              <w:t>Document</w:t>
            </w:r>
          </w:p>
        </w:tc>
        <w:tc>
          <w:tcPr>
            <w:tcW w:w="4678" w:type="dxa"/>
            <w:shd w:val="clear" w:color="auto" w:fill="auto"/>
          </w:tcPr>
          <w:p w:rsidR="00CB21DB" w:rsidRPr="00BF7F29" w:rsidRDefault="00CB21DB" w:rsidP="004E3C57">
            <w:pPr>
              <w:spacing w:before="100" w:beforeAutospacing="1" w:after="100" w:afterAutospacing="1"/>
              <w:jc w:val="center"/>
              <w:rPr>
                <w:b/>
              </w:rPr>
            </w:pPr>
            <w:r w:rsidRPr="00BF7F29">
              <w:rPr>
                <w:b/>
                <w:sz w:val="22"/>
              </w:rPr>
              <w:t>Full reference to previous procedure</w:t>
            </w:r>
          </w:p>
        </w:tc>
      </w:tr>
      <w:tr w:rsidR="00CB21DB" w:rsidTr="004E3C57">
        <w:tc>
          <w:tcPr>
            <w:tcW w:w="4786" w:type="dxa"/>
            <w:shd w:val="clear" w:color="auto" w:fill="auto"/>
          </w:tcPr>
          <w:p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CB21DB" w:rsidRDefault="00CB21DB" w:rsidP="004E3C57">
            <w:pPr>
              <w:spacing w:before="100" w:beforeAutospacing="1" w:after="100" w:afterAutospacing="1"/>
            </w:pPr>
          </w:p>
        </w:tc>
      </w:tr>
    </w:tbl>
    <w:p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BA5A07" w:rsidRPr="000C2EE8" w:rsidTr="00F40C88">
        <w:tc>
          <w:tcPr>
            <w:tcW w:w="4786" w:type="dxa"/>
            <w:shd w:val="clear" w:color="auto" w:fill="auto"/>
          </w:tcPr>
          <w:p w:rsidR="00BA5A07" w:rsidRPr="00897E28" w:rsidRDefault="00BA5A07" w:rsidP="00F40C88">
            <w:pPr>
              <w:spacing w:before="100" w:beforeAutospacing="1" w:after="100" w:afterAutospacing="1"/>
              <w:jc w:val="center"/>
              <w:rPr>
                <w:b/>
                <w:bCs/>
              </w:rPr>
            </w:pPr>
            <w:r>
              <w:t>I</w:t>
            </w:r>
            <w:r w:rsidRPr="00175335">
              <w:t>nternet address of the database</w:t>
            </w:r>
          </w:p>
        </w:tc>
        <w:tc>
          <w:tcPr>
            <w:tcW w:w="4678" w:type="dxa"/>
            <w:shd w:val="clear" w:color="auto" w:fill="auto"/>
          </w:tcPr>
          <w:p w:rsidR="00BA5A07" w:rsidRPr="00897E28" w:rsidRDefault="00BA5A07" w:rsidP="00F40C88">
            <w:pPr>
              <w:spacing w:before="100" w:beforeAutospacing="1" w:after="100" w:afterAutospacing="1"/>
              <w:jc w:val="center"/>
              <w:rPr>
                <w:b/>
                <w:bCs/>
              </w:rPr>
            </w:pPr>
            <w:r>
              <w:t>I</w:t>
            </w:r>
            <w:r w:rsidRPr="00175335">
              <w:t>dentification data</w:t>
            </w:r>
            <w:r>
              <w:t xml:space="preserve"> of the document </w:t>
            </w:r>
          </w:p>
        </w:tc>
      </w:tr>
      <w:tr w:rsidR="00BA5A07" w:rsidTr="00F40C88">
        <w:tc>
          <w:tcPr>
            <w:tcW w:w="4786" w:type="dxa"/>
            <w:shd w:val="clear" w:color="auto" w:fill="auto"/>
          </w:tcPr>
          <w:p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rsidR="00BA5A07" w:rsidRDefault="00BA5A07" w:rsidP="00F40C88">
            <w:pPr>
              <w:spacing w:before="100" w:beforeAutospacing="1" w:after="100" w:afterAutospacing="1"/>
            </w:pPr>
          </w:p>
        </w:tc>
      </w:tr>
    </w:tbl>
    <w:p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rsidR="001B4102" w:rsidRPr="001B4102" w:rsidRDefault="001B4102" w:rsidP="001B4102">
      <w:pPr>
        <w:spacing w:before="120" w:after="120"/>
        <w:jc w:val="both"/>
        <w:rPr>
          <w:b/>
          <w:bCs/>
          <w:i/>
          <w:iCs/>
          <w:noProof/>
        </w:rPr>
      </w:pPr>
      <w:r w:rsidRPr="001B4102">
        <w:rPr>
          <w:b/>
          <w:bCs/>
          <w:i/>
          <w:iCs/>
          <w:noProof/>
        </w:rPr>
        <w:t xml:space="preserve">(to be filled </w:t>
      </w:r>
      <w:r w:rsidR="00FF1B16">
        <w:rPr>
          <w:b/>
          <w:bCs/>
          <w:i/>
          <w:iCs/>
          <w:noProof/>
        </w:rPr>
        <w:t>in</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NO</w:t>
            </w:r>
          </w:p>
        </w:tc>
      </w:tr>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001B4102" w:rsidRPr="001B4102">
              <w:rPr>
                <w:lang w:eastAsia="zh-CN"/>
              </w:rPr>
              <w:t>an established debt to the Union</w:t>
            </w:r>
            <w:r w:rsidR="00FF1B16">
              <w:rPr>
                <w:noProof/>
                <w:lang w:eastAsia="zh-CN"/>
              </w:rPr>
              <w:t xml:space="preserve">, </w:t>
            </w:r>
            <w:r w:rsidR="00FF1B16">
              <w:t>European Atomic Energy Community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4F55F6"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4F55F6"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r>
    </w:tbl>
    <w:p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4"/>
        <w:gridCol w:w="807"/>
        <w:gridCol w:w="563"/>
      </w:tblGrid>
      <w:tr w:rsidR="00FF1B16" w:rsidTr="00D8405C">
        <w:tc>
          <w:tcPr>
            <w:tcW w:w="8188" w:type="dxa"/>
            <w:shd w:val="clear" w:color="auto" w:fill="auto"/>
          </w:tcPr>
          <w:p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D4254D">
              <w:rPr>
                <w:noProof/>
              </w:rPr>
              <w:t>the person</w:t>
            </w:r>
            <w:r w:rsidRPr="00F76ABA">
              <w:rPr>
                <w:noProof/>
              </w:rPr>
              <w:t>:</w:t>
            </w:r>
          </w:p>
        </w:tc>
        <w:tc>
          <w:tcPr>
            <w:tcW w:w="809" w:type="dxa"/>
            <w:shd w:val="clear" w:color="auto" w:fill="auto"/>
          </w:tcPr>
          <w:p w:rsidR="00FF1B16" w:rsidRDefault="00FF1B16" w:rsidP="00082AC1">
            <w:pPr>
              <w:spacing w:before="240" w:after="120"/>
              <w:jc w:val="center"/>
              <w:rPr>
                <w:noProof/>
              </w:rPr>
            </w:pPr>
            <w:r>
              <w:rPr>
                <w:noProof/>
              </w:rPr>
              <w:t>YES</w:t>
            </w:r>
          </w:p>
        </w:tc>
        <w:tc>
          <w:tcPr>
            <w:tcW w:w="467" w:type="dxa"/>
            <w:shd w:val="clear" w:color="auto" w:fill="auto"/>
          </w:tcPr>
          <w:p w:rsidR="00FF1B16" w:rsidRDefault="00FF1B16" w:rsidP="00082AC1">
            <w:pPr>
              <w:spacing w:before="240" w:after="120"/>
              <w:jc w:val="center"/>
              <w:rPr>
                <w:noProof/>
              </w:rPr>
            </w:pPr>
            <w:r>
              <w:rPr>
                <w:noProof/>
              </w:rPr>
              <w:t>NO</w:t>
            </w:r>
          </w:p>
        </w:tc>
      </w:tr>
      <w:tr w:rsidR="00FF1B16" w:rsidTr="00D8405C">
        <w:tc>
          <w:tcPr>
            <w:tcW w:w="8188" w:type="dxa"/>
            <w:shd w:val="clear" w:color="auto" w:fill="auto"/>
          </w:tcPr>
          <w:p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undertakes to prepare the tender (if invited to submit a tender)</w:t>
            </w:r>
            <w:r w:rsidRPr="00D6012C">
              <w:rPr>
                <w:rFonts w:ascii="Arial" w:hAnsi="Arial" w:cs="Arial"/>
              </w:rPr>
              <w:t>]</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rsidR="00FF1B16" w:rsidRDefault="004F55F6"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467" w:type="dxa"/>
            <w:shd w:val="clear" w:color="auto" w:fill="auto"/>
          </w:tcPr>
          <w:p w:rsidR="00FF1B16" w:rsidRDefault="004F55F6"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FF1B16" w:rsidRDefault="00FF1B16" w:rsidP="00CB21DB">
      <w:pPr>
        <w:spacing w:before="40" w:after="40"/>
        <w:jc w:val="both"/>
        <w:rPr>
          <w:b/>
          <w:i/>
          <w:noProof/>
        </w:rPr>
      </w:pPr>
    </w:p>
    <w:p w:rsidR="00FF1B16" w:rsidRDefault="00FF1B16" w:rsidP="00CB21DB">
      <w:pPr>
        <w:spacing w:before="40" w:after="40"/>
        <w:jc w:val="both"/>
        <w:rPr>
          <w:b/>
          <w:i/>
          <w:noProof/>
        </w:rPr>
      </w:pPr>
    </w:p>
    <w:p w:rsidR="00CB21DB" w:rsidRDefault="00CB21DB" w:rsidP="00CB21DB">
      <w:pPr>
        <w:spacing w:before="40" w:after="40"/>
        <w:jc w:val="both"/>
        <w:rPr>
          <w:b/>
          <w:i/>
          <w:noProof/>
        </w:rPr>
      </w:pPr>
      <w:r>
        <w:rPr>
          <w:b/>
          <w:i/>
          <w:noProof/>
        </w:rPr>
        <w:t>The person must immediately inform the contracting authority of any changes in the situations as declared.</w:t>
      </w:r>
    </w:p>
    <w:p w:rsidR="00CB21DB" w:rsidRDefault="00CB21DB" w:rsidP="00CB21DB">
      <w:pPr>
        <w:spacing w:before="40" w:after="40"/>
        <w:jc w:val="both"/>
        <w:rPr>
          <w:b/>
          <w:i/>
          <w:noProof/>
        </w:rPr>
      </w:pPr>
    </w:p>
    <w:p w:rsidR="00D66B21" w:rsidRDefault="00D66B21">
      <w:pPr>
        <w:spacing w:after="200" w:line="276" w:lineRule="auto"/>
        <w:rPr>
          <w:b/>
          <w:i/>
          <w:noProof/>
        </w:rPr>
      </w:pPr>
      <w:r>
        <w:rPr>
          <w:b/>
          <w:i/>
          <w:noProof/>
        </w:rPr>
        <w:br w:type="page"/>
      </w:r>
    </w:p>
    <w:p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rsidR="00CB21DB" w:rsidRDefault="00CB21DB" w:rsidP="00CB21DB">
      <w:pPr>
        <w:spacing w:before="40" w:after="40"/>
        <w:jc w:val="both"/>
        <w:rPr>
          <w:noProof/>
        </w:rPr>
      </w:pPr>
    </w:p>
    <w:p w:rsidR="00D66B21" w:rsidRDefault="00D66B21" w:rsidP="00CB21DB">
      <w:pPr>
        <w:spacing w:before="40" w:after="40"/>
        <w:jc w:val="both"/>
        <w:rPr>
          <w:noProof/>
        </w:rPr>
      </w:pPr>
    </w:p>
    <w:p w:rsidR="00D66B21" w:rsidRPr="00F76ABA" w:rsidRDefault="00D66B21" w:rsidP="00CB21DB">
      <w:pPr>
        <w:spacing w:before="40" w:after="40"/>
        <w:jc w:val="both"/>
        <w:rPr>
          <w:noProof/>
        </w:rPr>
      </w:pPr>
    </w:p>
    <w:p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4"/>
      </w:r>
    </w:p>
    <w:p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AE5" w:rsidRDefault="00286AE5" w:rsidP="0050790F">
      <w:r>
        <w:separator/>
      </w:r>
    </w:p>
  </w:endnote>
  <w:endnote w:type="continuationSeparator" w:id="1">
    <w:p w:rsidR="00286AE5" w:rsidRDefault="00286AE5" w:rsidP="0050790F">
      <w:r>
        <w:continuationSeparator/>
      </w:r>
    </w:p>
  </w:endnote>
</w:endnotes>
</file>

<file path=word/fontTable.xml><?xml version="1.0" encoding="utf-8"?>
<w:fonts xmlns:r="http://schemas.openxmlformats.org/officeDocument/2006/relationships" xmlns:w="http://schemas.openxmlformats.org/wordprocessingml/2006/main">
  <w:font w:name="TH SarabunPSK">
    <w:altName w:val="Arial Unicode MS"/>
    <w:charset w:val="DE"/>
    <w:family w:val="swiss"/>
    <w:pitch w:val="variable"/>
    <w:sig w:usb0="00000000" w:usb1="00000000" w:usb2="00000000" w:usb3="00000000" w:csb0="0001011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10" w:rsidRPr="0028182E" w:rsidRDefault="004F55F6"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sidR="00587467">
          <w:rPr>
            <w:b/>
            <w:bCs/>
            <w:sz w:val="18"/>
            <w:szCs w:val="18"/>
          </w:rPr>
          <w:t>5</w:t>
        </w:r>
        <w:r w:rsidR="00AC22B6" w:rsidRPr="0028182E">
          <w:rPr>
            <w:b/>
            <w:bCs/>
            <w:sz w:val="18"/>
            <w:szCs w:val="18"/>
          </w:rPr>
          <w:tab/>
        </w:r>
        <w:r w:rsidR="00AC22B6" w:rsidRPr="0028182E">
          <w:rPr>
            <w:sz w:val="18"/>
            <w:szCs w:val="18"/>
          </w:rPr>
          <w:t xml:space="preserve">Page </w:t>
        </w:r>
        <w:r w:rsidRPr="0028182E">
          <w:rPr>
            <w:sz w:val="18"/>
            <w:szCs w:val="18"/>
          </w:rPr>
          <w:fldChar w:fldCharType="begin"/>
        </w:r>
        <w:r w:rsidR="00350910" w:rsidRPr="0028182E">
          <w:rPr>
            <w:sz w:val="18"/>
            <w:szCs w:val="18"/>
          </w:rPr>
          <w:instrText xml:space="preserve"> PAGE   \* MERGEFORMAT </w:instrText>
        </w:r>
        <w:r w:rsidRPr="0028182E">
          <w:rPr>
            <w:sz w:val="18"/>
            <w:szCs w:val="18"/>
          </w:rPr>
          <w:fldChar w:fldCharType="separate"/>
        </w:r>
        <w:r w:rsidR="00551F69">
          <w:rPr>
            <w:noProof/>
            <w:sz w:val="18"/>
            <w:szCs w:val="18"/>
          </w:rPr>
          <w:t>2</w:t>
        </w:r>
        <w:r w:rsidRPr="0028182E">
          <w:rPr>
            <w:noProof/>
            <w:sz w:val="18"/>
            <w:szCs w:val="18"/>
          </w:rPr>
          <w:fldChar w:fldCharType="end"/>
        </w:r>
      </w:sdtContent>
    </w:sdt>
    <w:r w:rsidR="00AC22B6" w:rsidRPr="0028182E">
      <w:rPr>
        <w:noProof/>
        <w:sz w:val="18"/>
        <w:szCs w:val="18"/>
      </w:rPr>
      <w:t xml:space="preserve"> of </w:t>
    </w:r>
    <w:fldSimple w:instr=" NUMPAGES  \* Arabic  \* MERGEFORMAT ">
      <w:r w:rsidR="00551F69">
        <w:rPr>
          <w:noProof/>
          <w:sz w:val="18"/>
          <w:szCs w:val="18"/>
        </w:rPr>
        <w:t>9</w:t>
      </w:r>
    </w:fldSimple>
  </w:p>
  <w:p w:rsidR="00350910" w:rsidRPr="0028182E" w:rsidRDefault="004F55F6" w:rsidP="00A509C1">
    <w:pPr>
      <w:pStyle w:val="Footer"/>
      <w:rPr>
        <w:sz w:val="18"/>
        <w:szCs w:val="18"/>
      </w:rPr>
    </w:pPr>
    <w:fldSimple w:instr=" FILENAME   \* MERGEFORMAT ">
      <w:r w:rsidR="00551F69">
        <w:rPr>
          <w:noProof/>
          <w:sz w:val="18"/>
          <w:szCs w:val="18"/>
        </w:rPr>
        <w:t>a14a_declaration_honour_procurement_en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AE5" w:rsidRDefault="00286AE5" w:rsidP="0050790F">
      <w:r>
        <w:separator/>
      </w:r>
    </w:p>
  </w:footnote>
  <w:footnote w:type="continuationSeparator" w:id="1">
    <w:p w:rsidR="00286AE5" w:rsidRDefault="00286AE5" w:rsidP="0050790F">
      <w:r>
        <w:continuationSeparator/>
      </w:r>
    </w:p>
  </w:footnote>
  <w:footnote w:id="2">
    <w:p w:rsidR="00350910" w:rsidRPr="00B74CFF" w:rsidRDefault="00350910" w:rsidP="00D8405C">
      <w:pPr>
        <w:ind w:left="142" w:hanging="142"/>
        <w:rPr>
          <w:spacing w:val="-3"/>
          <w:sz w:val="20"/>
          <w:szCs w:val="20"/>
          <w:lang/>
        </w:rPr>
      </w:pPr>
      <w:r w:rsidRPr="00B74CFF">
        <w:rPr>
          <w:rStyle w:val="FootnoteReference"/>
          <w:sz w:val="20"/>
          <w:szCs w:val="20"/>
        </w:rPr>
        <w:footnoteRef/>
      </w:r>
      <w:r w:rsidR="00C8673B">
        <w:rPr>
          <w:sz w:val="20"/>
          <w:szCs w:val="20"/>
        </w:rPr>
        <w:tab/>
      </w:r>
      <w:r w:rsidRPr="00B74CFF">
        <w:rPr>
          <w:spacing w:val="-3"/>
          <w:sz w:val="20"/>
          <w:szCs w:val="20"/>
          <w:lang/>
        </w:rPr>
        <w:t xml:space="preserve">An </w:t>
      </w:r>
      <w:r w:rsidRPr="00B74CFF">
        <w:rPr>
          <w:b/>
          <w:spacing w:val="-3"/>
          <w:sz w:val="20"/>
          <w:szCs w:val="20"/>
          <w:lang/>
        </w:rPr>
        <w:t>“involved entity</w:t>
      </w:r>
      <w:r w:rsidRPr="00B74CFF">
        <w:rPr>
          <w:spacing w:val="-3"/>
          <w:sz w:val="20"/>
          <w:szCs w:val="20"/>
          <w:lang/>
        </w:rPr>
        <w:t>” is each economic operator involved in the request to participate</w:t>
      </w:r>
      <w:r>
        <w:rPr>
          <w:spacing w:val="-3"/>
          <w:sz w:val="20"/>
          <w:szCs w:val="20"/>
          <w:lang/>
        </w:rPr>
        <w:t>/tender</w:t>
      </w:r>
      <w:r w:rsidRPr="00B74CFF">
        <w:rPr>
          <w:spacing w:val="-3"/>
          <w:sz w:val="20"/>
          <w:szCs w:val="20"/>
          <w:lang/>
        </w:rPr>
        <w:t>. This includes the following four categories of economic operators:</w:t>
      </w:r>
    </w:p>
    <w:p w:rsidR="00350910" w:rsidRPr="00B74CFF" w:rsidRDefault="00350910" w:rsidP="00350910">
      <w:pPr>
        <w:pStyle w:val="ListParagraph"/>
        <w:numPr>
          <w:ilvl w:val="0"/>
          <w:numId w:val="13"/>
        </w:numPr>
        <w:contextualSpacing w:val="0"/>
        <w:jc w:val="both"/>
        <w:rPr>
          <w:spacing w:val="-3"/>
          <w:sz w:val="20"/>
          <w:szCs w:val="20"/>
          <w:lang/>
        </w:rPr>
      </w:pPr>
      <w:r w:rsidRPr="00B74CFF">
        <w:rPr>
          <w:spacing w:val="-3"/>
          <w:sz w:val="20"/>
          <w:szCs w:val="20"/>
          <w:lang/>
        </w:rPr>
        <w:t xml:space="preserve">sole </w:t>
      </w:r>
      <w:r>
        <w:rPr>
          <w:spacing w:val="-3"/>
          <w:sz w:val="20"/>
          <w:szCs w:val="20"/>
          <w:lang/>
        </w:rPr>
        <w:t>candidate/</w:t>
      </w:r>
      <w:r w:rsidRPr="00B74CFF">
        <w:rPr>
          <w:spacing w:val="-3"/>
          <w:sz w:val="20"/>
          <w:szCs w:val="20"/>
          <w:lang/>
        </w:rPr>
        <w:t>tenderer;</w:t>
      </w:r>
    </w:p>
    <w:p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lang/>
        </w:rPr>
      </w:pPr>
      <w:r w:rsidRPr="00B74CFF">
        <w:rPr>
          <w:spacing w:val="-3"/>
          <w:sz w:val="20"/>
          <w:szCs w:val="20"/>
          <w:lang/>
        </w:rPr>
        <w:t>group members (including group leader) in case of a joint request to participate</w:t>
      </w:r>
      <w:r>
        <w:rPr>
          <w:spacing w:val="-3"/>
          <w:sz w:val="20"/>
          <w:szCs w:val="20"/>
          <w:lang/>
        </w:rPr>
        <w:t>/tender</w:t>
      </w:r>
      <w:r w:rsidR="00D96492">
        <w:rPr>
          <w:spacing w:val="-3"/>
          <w:sz w:val="20"/>
          <w:szCs w:val="20"/>
          <w:lang/>
        </w:rPr>
        <w:t xml:space="preserve"> (consortium)</w:t>
      </w:r>
      <w:r w:rsidRPr="00B74CFF">
        <w:rPr>
          <w:spacing w:val="-3"/>
          <w:sz w:val="20"/>
          <w:szCs w:val="20"/>
          <w:lang/>
        </w:rPr>
        <w:t>;</w:t>
      </w:r>
    </w:p>
    <w:p w:rsidR="00350910" w:rsidRDefault="00350910" w:rsidP="00350910">
      <w:pPr>
        <w:pStyle w:val="ListParagraph"/>
        <w:numPr>
          <w:ilvl w:val="0"/>
          <w:numId w:val="13"/>
        </w:numPr>
        <w:contextualSpacing w:val="0"/>
        <w:jc w:val="both"/>
        <w:rPr>
          <w:spacing w:val="-3"/>
          <w:sz w:val="20"/>
          <w:szCs w:val="20"/>
          <w:lang/>
        </w:rPr>
      </w:pPr>
      <w:r>
        <w:rPr>
          <w:spacing w:val="-3"/>
          <w:sz w:val="20"/>
          <w:szCs w:val="20"/>
          <w:lang/>
        </w:rPr>
        <w:t xml:space="preserve">identified </w:t>
      </w:r>
      <w:r w:rsidRPr="00B74CFF">
        <w:rPr>
          <w:spacing w:val="-3"/>
          <w:sz w:val="20"/>
          <w:szCs w:val="20"/>
          <w:lang/>
        </w:rPr>
        <w:t xml:space="preserve">subcontractors; and </w:t>
      </w:r>
    </w:p>
    <w:p w:rsidR="00350910" w:rsidRPr="00676DFA" w:rsidRDefault="00350910" w:rsidP="00D8405C">
      <w:pPr>
        <w:pStyle w:val="ListParagraph"/>
        <w:numPr>
          <w:ilvl w:val="0"/>
          <w:numId w:val="13"/>
        </w:numPr>
        <w:ind w:left="714" w:hanging="357"/>
        <w:contextualSpacing w:val="0"/>
        <w:jc w:val="both"/>
        <w:rPr>
          <w:lang/>
        </w:rPr>
      </w:pPr>
      <w:r w:rsidRPr="00D66B21">
        <w:rPr>
          <w:spacing w:val="-3"/>
          <w:sz w:val="20"/>
          <w:szCs w:val="20"/>
          <w:lang/>
        </w:rPr>
        <w:t>other entities (that are not subcontractors) on whose capacity the candidate/tenderer relies to fulfil the selection criteria.</w:t>
      </w:r>
    </w:p>
  </w:footnote>
  <w:footnote w:id="3">
    <w:p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 w:id="4">
    <w:p w:rsidR="00350910" w:rsidRPr="00982B24" w:rsidRDefault="00350910" w:rsidP="00F26952">
      <w:pPr>
        <w:rPr>
          <w:i/>
          <w:iCs/>
          <w:sz w:val="18"/>
          <w:szCs w:val="18"/>
          <w:highlight w:val="lightGray"/>
        </w:rPr>
      </w:pPr>
      <w:r>
        <w:rPr>
          <w:rStyle w:val="FootnoteReference"/>
        </w:rPr>
        <w:footnoteRef/>
      </w:r>
      <w:r w:rsidRPr="00982B24">
        <w:rPr>
          <w:i/>
          <w:iCs/>
          <w:sz w:val="18"/>
          <w:szCs w:val="18"/>
          <w:highlight w:val="lightGray"/>
        </w:rPr>
        <w:t>The declaration is to be signed with:</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rPr>
          <w:t>https://esignature.ec.europa.eu/efda/tl-browser/#/screen/home</w:t>
        </w:r>
      </w:hyperlink>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rsidR="00350910" w:rsidRPr="00F26952" w:rsidRDefault="0035091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7762"/>
  </w:hdrShapeDefaults>
  <w:footnotePr>
    <w:footnote w:id="0"/>
    <w:footnote w:id="1"/>
  </w:footnotePr>
  <w:endnotePr>
    <w:endnote w:id="0"/>
    <w:endnote w:id="1"/>
  </w:endnotePr>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86AE5"/>
    <w:rsid w:val="002D5C03"/>
    <w:rsid w:val="002F1308"/>
    <w:rsid w:val="00313ED6"/>
    <w:rsid w:val="00315A0E"/>
    <w:rsid w:val="00350910"/>
    <w:rsid w:val="00354C04"/>
    <w:rsid w:val="00364880"/>
    <w:rsid w:val="00391019"/>
    <w:rsid w:val="00395A56"/>
    <w:rsid w:val="003F1BD8"/>
    <w:rsid w:val="004214D5"/>
    <w:rsid w:val="00460C4D"/>
    <w:rsid w:val="00471225"/>
    <w:rsid w:val="00491229"/>
    <w:rsid w:val="00492D83"/>
    <w:rsid w:val="0049568C"/>
    <w:rsid w:val="00495C7E"/>
    <w:rsid w:val="004B7479"/>
    <w:rsid w:val="004C7350"/>
    <w:rsid w:val="004E3C57"/>
    <w:rsid w:val="004E3C5F"/>
    <w:rsid w:val="004F55F6"/>
    <w:rsid w:val="004F6658"/>
    <w:rsid w:val="0050790F"/>
    <w:rsid w:val="0051289B"/>
    <w:rsid w:val="00516A8D"/>
    <w:rsid w:val="005229BB"/>
    <w:rsid w:val="00551F69"/>
    <w:rsid w:val="00553350"/>
    <w:rsid w:val="005709A2"/>
    <w:rsid w:val="00587467"/>
    <w:rsid w:val="00587A30"/>
    <w:rsid w:val="005949D4"/>
    <w:rsid w:val="005A3614"/>
    <w:rsid w:val="005B3BE2"/>
    <w:rsid w:val="005D0FE1"/>
    <w:rsid w:val="005E05BD"/>
    <w:rsid w:val="00625804"/>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C3F59"/>
    <w:rsid w:val="00FF1B16"/>
    <w:rsid w:val="00FF456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r="http://schemas.openxmlformats.org/officeDocument/2006/relationships" xmlns:w="http://schemas.openxmlformats.org/wordprocessingml/2006/main">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2.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3.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user</cp:lastModifiedBy>
  <cp:revision>5</cp:revision>
  <cp:lastPrinted>2025-06-12T07:20:00Z</cp:lastPrinted>
  <dcterms:created xsi:type="dcterms:W3CDTF">2024-06-17T13:58:00Z</dcterms:created>
  <dcterms:modified xsi:type="dcterms:W3CDTF">2025-06-12T07:20:00Z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