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</w:t>
      </w:r>
      <w:r w:rsidRPr="008C6800">
        <w:rPr>
          <w:rFonts w:ascii="Times New Roman" w:hAnsi="Times New Roman"/>
          <w:b/>
          <w:sz w:val="28"/>
          <w:szCs w:val="28"/>
          <w:lang w:val="en-GB"/>
        </w:rPr>
        <w:t>REFERENCE:</w:t>
      </w:r>
      <w:r w:rsidR="005D66FE" w:rsidRPr="005D66F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5D66FE">
        <w:rPr>
          <w:rFonts w:ascii="Times New Roman" w:hAnsi="Times New Roman"/>
          <w:sz w:val="22"/>
          <w:szCs w:val="22"/>
          <w:lang w:val="en-GB"/>
        </w:rPr>
        <w:t>IPA ADRION 368/ No.2 (No.05-96/2)</w:t>
      </w:r>
      <w:r w:rsidRPr="008C6800">
        <w:rPr>
          <w:rFonts w:ascii="Times New Roman" w:hAnsi="Times New Roman"/>
          <w:b/>
          <w:sz w:val="28"/>
          <w:szCs w:val="28"/>
          <w:lang w:val="en-GB"/>
        </w:rPr>
        <w:t>NAME</w:t>
      </w: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 OF TENDERER: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Itemnumber</w:t>
            </w:r>
          </w:p>
        </w:tc>
        <w:tc>
          <w:tcPr>
            <w:tcW w:w="1547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:rsidR="004D2FD8" w:rsidRPr="008C6800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BF70A7" w:rsidRPr="008C6800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DAP</w:t>
            </w:r>
            <w:r w:rsidR="00C34571" w:rsidRPr="008C6800">
              <w:rPr>
                <w:b/>
              </w:rPr>
              <w:footnoteReference w:id="2"/>
            </w:r>
          </w:p>
          <w:p w:rsidR="004D2FD8" w:rsidRPr="008C6800" w:rsidRDefault="008C68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C6800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NEGOTINO</w:t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C6800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  <w:tc>
          <w:tcPr>
            <w:tcW w:w="2905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4D2FD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C6800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4D2FD8" w:rsidRPr="00471CC6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:rsidR="004D2FD8" w:rsidRPr="00471CC6" w:rsidRDefault="008C68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7336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837253" w:rsidRPr="00471CC6" w:rsidRDefault="008C6800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DD7F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170" w:footer="720" w:gutter="56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CCC" w:rsidRDefault="00282CCC">
      <w:r>
        <w:separator/>
      </w:r>
    </w:p>
  </w:endnote>
  <w:endnote w:type="continuationSeparator" w:id="1">
    <w:p w:rsidR="00282CCC" w:rsidRDefault="00282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1" w:rsidRDefault="00FE13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422508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22508" w:rsidRPr="00A37A9E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2</w:t>
    </w:r>
    <w:r w:rsidR="00422508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422508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22508" w:rsidRPr="00A37A9E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2</w:t>
    </w:r>
    <w:r w:rsidR="00422508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422508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c4g_annexivfinoffer_en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422508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3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9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22508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22508" w:rsidRPr="00BF70A7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1</w:t>
    </w:r>
    <w:r w:rsidR="00422508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22508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22508" w:rsidRPr="00345D88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2</w:t>
    </w:r>
    <w:r w:rsidR="00422508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422508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245910">
      <w:rPr>
        <w:rFonts w:ascii="Times New Roman" w:hAnsi="Times New Roman"/>
        <w:noProof/>
        <w:sz w:val="18"/>
        <w:szCs w:val="18"/>
        <w:lang w:val="en-GB"/>
      </w:rPr>
      <w:t>c4g_annexivfinoffer_en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CCC" w:rsidRDefault="00282CCC">
      <w:r>
        <w:separator/>
      </w:r>
    </w:p>
  </w:footnote>
  <w:footnote w:type="continuationSeparator" w:id="1">
    <w:p w:rsidR="00282CCC" w:rsidRDefault="00282CCC">
      <w:r>
        <w:continuationSeparator/>
      </w:r>
    </w:p>
  </w:footnote>
  <w:footnote w:id="2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295396" w:rsidRPr="008C6800">
        <w:rPr>
          <w:rFonts w:ascii="Times New Roman" w:hAnsi="Times New Roman"/>
          <w:lang w:val="en-GB"/>
        </w:rPr>
        <w:t>DAP (Delivered At Place)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4947CB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1" w:rsidRDefault="00FE13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1" w:rsidRDefault="00FE13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1" w:rsidRDefault="00DD7F89">
    <w:pPr>
      <w:pStyle w:val="Header"/>
    </w:pPr>
    <w:r>
      <w:rPr>
        <w:noProof/>
        <w:snapToGrid/>
        <w:lang w:val="mk-MK" w:eastAsia="mk-M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177165</wp:posOffset>
          </wp:positionH>
          <wp:positionV relativeFrom="paragraph">
            <wp:posOffset>212725</wp:posOffset>
          </wp:positionV>
          <wp:extent cx="723900" cy="695325"/>
          <wp:effectExtent l="19050" t="0" r="0" b="0"/>
          <wp:wrapNone/>
          <wp:docPr id="2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953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DD7F89">
      <w:rPr>
        <w:noProof/>
        <w:lang w:val="mk-MK" w:eastAsia="mk-MK"/>
      </w:rPr>
      <w:drawing>
        <wp:inline distT="0" distB="0" distL="0" distR="0">
          <wp:extent cx="2457450" cy="904875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45910"/>
    <w:rsid w:val="002560BB"/>
    <w:rsid w:val="002561C8"/>
    <w:rsid w:val="0025750E"/>
    <w:rsid w:val="0026542C"/>
    <w:rsid w:val="00271700"/>
    <w:rsid w:val="00275105"/>
    <w:rsid w:val="00282CC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22508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1E0C"/>
    <w:rsid w:val="00591F23"/>
    <w:rsid w:val="00593550"/>
    <w:rsid w:val="0059395C"/>
    <w:rsid w:val="005B2018"/>
    <w:rsid w:val="005B3248"/>
    <w:rsid w:val="005C0EA1"/>
    <w:rsid w:val="005D5DFB"/>
    <w:rsid w:val="005D66FE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2DC9"/>
    <w:rsid w:val="00837253"/>
    <w:rsid w:val="00853F9D"/>
    <w:rsid w:val="0085667F"/>
    <w:rsid w:val="008617F3"/>
    <w:rsid w:val="008808CB"/>
    <w:rsid w:val="008859E6"/>
    <w:rsid w:val="008A39B7"/>
    <w:rsid w:val="008B6529"/>
    <w:rsid w:val="008C680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46F6C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7F89"/>
    <w:rsid w:val="00DF7327"/>
    <w:rsid w:val="00E041DB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DC9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822DC9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822DC9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822DC9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822DC9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822DC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22DC9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22DC9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2DC9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22DC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22DC9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822DC9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822DC9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822DC9"/>
  </w:style>
  <w:style w:type="paragraph" w:styleId="BodyTextIndent2">
    <w:name w:val="Body Text Indent 2"/>
    <w:basedOn w:val="Normal"/>
    <w:rsid w:val="00822DC9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822DC9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822DC9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82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22D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2DC9"/>
  </w:style>
  <w:style w:type="paragraph" w:styleId="BodyText3">
    <w:name w:val="Body Text 3"/>
    <w:basedOn w:val="Normal"/>
    <w:rsid w:val="00822DC9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822DC9"/>
    <w:rPr>
      <w:color w:val="0000FF"/>
      <w:u w:val="single"/>
    </w:rPr>
  </w:style>
  <w:style w:type="paragraph" w:styleId="FootnoteText">
    <w:name w:val="footnote text"/>
    <w:basedOn w:val="Normal"/>
    <w:semiHidden/>
    <w:rsid w:val="00822DC9"/>
    <w:rPr>
      <w:lang w:val="fr-FR"/>
    </w:rPr>
  </w:style>
  <w:style w:type="character" w:styleId="FootnoteReference">
    <w:name w:val="footnote reference"/>
    <w:semiHidden/>
    <w:rsid w:val="00822DC9"/>
    <w:rPr>
      <w:vertAlign w:val="superscript"/>
    </w:rPr>
  </w:style>
  <w:style w:type="paragraph" w:styleId="DocumentMap">
    <w:name w:val="Document Map"/>
    <w:basedOn w:val="Normal"/>
    <w:semiHidden/>
    <w:rsid w:val="00822DC9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822DC9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822DC9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22DC9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822DC9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822DC9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822DC9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822DC9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822DC9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822DC9"/>
    <w:rPr>
      <w:b/>
    </w:rPr>
  </w:style>
  <w:style w:type="paragraph" w:customStyle="1" w:styleId="Blockquote">
    <w:name w:val="Blockquote"/>
    <w:basedOn w:val="Normal"/>
    <w:rsid w:val="00822DC9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822DC9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822DC9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822DC9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822DC9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822DC9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822DC9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822DC9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822DC9"/>
    <w:rPr>
      <w:color w:val="800080"/>
      <w:u w:val="single"/>
    </w:rPr>
  </w:style>
  <w:style w:type="paragraph" w:customStyle="1" w:styleId="Style2">
    <w:name w:val="Style2"/>
    <w:basedOn w:val="Style1"/>
    <w:rsid w:val="00822DC9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822DC9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822DC9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822DC9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297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14</cp:revision>
  <cp:lastPrinted>2025-01-20T08:53:00Z</cp:lastPrinted>
  <dcterms:created xsi:type="dcterms:W3CDTF">2018-12-18T11:40:00Z</dcterms:created>
  <dcterms:modified xsi:type="dcterms:W3CDTF">2025-01-20T08:54:00Z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